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C9" w:rsidRDefault="0080375F" w:rsidP="000D0B1A">
      <w:pPr>
        <w:pStyle w:val="10"/>
        <w:framePr w:w="4468" w:h="511" w:hRule="exact" w:wrap="none" w:vAnchor="page" w:hAnchor="page" w:x="1271" w:y="1591"/>
        <w:shd w:val="clear" w:color="auto" w:fill="auto"/>
        <w:ind w:left="20"/>
      </w:pPr>
      <w:bookmarkStart w:id="0" w:name="bookmark0"/>
      <w:r>
        <w:t>ПРИНЯТО</w:t>
      </w:r>
      <w:bookmarkEnd w:id="0"/>
    </w:p>
    <w:p w:rsidR="000E2CC9" w:rsidRDefault="0080375F">
      <w:pPr>
        <w:pStyle w:val="10"/>
        <w:framePr w:w="3053" w:h="1670" w:hRule="exact" w:wrap="none" w:vAnchor="page" w:hAnchor="page" w:x="7553" w:y="1559"/>
        <w:shd w:val="clear" w:color="auto" w:fill="auto"/>
        <w:spacing w:line="324" w:lineRule="exact"/>
        <w:ind w:right="20"/>
        <w:jc w:val="right"/>
      </w:pPr>
      <w:bookmarkStart w:id="1" w:name="bookmark1"/>
      <w:r>
        <w:t>УТВЕРЖДЕНО</w:t>
      </w:r>
      <w:bookmarkEnd w:id="1"/>
    </w:p>
    <w:p w:rsidR="000E2CC9" w:rsidRDefault="0080375F" w:rsidP="000D0B1A">
      <w:pPr>
        <w:pStyle w:val="10"/>
        <w:framePr w:w="9353" w:h="1317" w:hRule="exact" w:wrap="none" w:vAnchor="page" w:hAnchor="page" w:x="1258" w:y="2771"/>
        <w:shd w:val="clear" w:color="auto" w:fill="auto"/>
        <w:spacing w:line="313" w:lineRule="exact"/>
        <w:ind w:left="20"/>
        <w:jc w:val="both"/>
      </w:pPr>
      <w:bookmarkStart w:id="2" w:name="bookmark2"/>
      <w:r>
        <w:t>ПРИНЯТО</w:t>
      </w:r>
      <w:bookmarkEnd w:id="2"/>
    </w:p>
    <w:p w:rsidR="000E2CC9" w:rsidRDefault="0080375F" w:rsidP="000D0B1A">
      <w:pPr>
        <w:pStyle w:val="11"/>
        <w:framePr w:w="9353" w:h="1317" w:hRule="exact" w:wrap="none" w:vAnchor="page" w:hAnchor="page" w:x="1258" w:y="2771"/>
        <w:shd w:val="clear" w:color="auto" w:fill="auto"/>
        <w:spacing w:line="313" w:lineRule="exact"/>
        <w:ind w:left="20" w:firstLine="0"/>
        <w:jc w:val="both"/>
      </w:pPr>
      <w:r>
        <w:t>С учетом мнения</w:t>
      </w:r>
    </w:p>
    <w:p w:rsidR="000E2CC9" w:rsidRDefault="0080375F" w:rsidP="000D0B1A">
      <w:pPr>
        <w:pStyle w:val="11"/>
        <w:framePr w:w="9353" w:h="1317" w:hRule="exact" w:wrap="none" w:vAnchor="page" w:hAnchor="page" w:x="1258" w:y="2771"/>
        <w:shd w:val="clear" w:color="auto" w:fill="auto"/>
        <w:spacing w:line="313" w:lineRule="exact"/>
        <w:ind w:left="20" w:right="4420" w:firstLine="0"/>
      </w:pPr>
      <w:r>
        <w:t xml:space="preserve">Общешкольного родительского комитета Протокол №1 от </w:t>
      </w:r>
      <w:r w:rsidR="00D71C62">
        <w:t>03</w:t>
      </w:r>
      <w:r>
        <w:t>.0</w:t>
      </w:r>
      <w:r w:rsidR="00D71C62">
        <w:t>9</w:t>
      </w:r>
      <w:r>
        <w:t>.201</w:t>
      </w:r>
      <w:r w:rsidR="000D0B1A">
        <w:t>9</w:t>
      </w:r>
      <w:r>
        <w:t xml:space="preserve"> г.</w:t>
      </w:r>
    </w:p>
    <w:p w:rsidR="000E2CC9" w:rsidRDefault="0080375F">
      <w:pPr>
        <w:pStyle w:val="10"/>
        <w:framePr w:w="9353" w:h="9644" w:hRule="exact" w:wrap="none" w:vAnchor="page" w:hAnchor="page" w:x="1286" w:y="6062"/>
        <w:numPr>
          <w:ilvl w:val="0"/>
          <w:numId w:val="1"/>
        </w:numPr>
        <w:shd w:val="clear" w:color="auto" w:fill="auto"/>
        <w:tabs>
          <w:tab w:val="left" w:pos="286"/>
        </w:tabs>
        <w:spacing w:line="317" w:lineRule="exact"/>
        <w:ind w:left="20"/>
        <w:jc w:val="both"/>
      </w:pPr>
      <w:bookmarkStart w:id="3" w:name="bookmark4"/>
      <w:r>
        <w:t>Общие положения</w:t>
      </w:r>
      <w:bookmarkEnd w:id="3"/>
    </w:p>
    <w:p w:rsidR="000E2CC9" w:rsidRDefault="0080375F">
      <w:pPr>
        <w:pStyle w:val="11"/>
        <w:framePr w:w="9353" w:h="9644" w:hRule="exact" w:wrap="none" w:vAnchor="page" w:hAnchor="page" w:x="1286" w:y="6062"/>
        <w:numPr>
          <w:ilvl w:val="1"/>
          <w:numId w:val="1"/>
        </w:numPr>
        <w:shd w:val="clear" w:color="auto" w:fill="auto"/>
        <w:tabs>
          <w:tab w:val="left" w:pos="1276"/>
        </w:tabs>
        <w:spacing w:line="317" w:lineRule="exact"/>
        <w:ind w:left="20" w:right="20" w:firstLine="740"/>
        <w:jc w:val="both"/>
      </w:pPr>
      <w:r>
        <w:t>Настоящее Положение разработано в целях усиления контроля за качеством питания в школе, бракеражная комиссия создается в школе приказом директора школы на начало учебного года.</w:t>
      </w:r>
    </w:p>
    <w:p w:rsidR="000E2CC9" w:rsidRDefault="0080375F">
      <w:pPr>
        <w:pStyle w:val="11"/>
        <w:framePr w:w="9353" w:h="9644" w:hRule="exact" w:wrap="none" w:vAnchor="page" w:hAnchor="page" w:x="1286" w:y="6062"/>
        <w:shd w:val="clear" w:color="auto" w:fill="auto"/>
        <w:spacing w:line="317" w:lineRule="exact"/>
        <w:ind w:left="20" w:right="20" w:firstLine="740"/>
        <w:jc w:val="both"/>
      </w:pPr>
      <w:r>
        <w:t>1.2 Бракеражная комиссия в своей деятельности руководствуется Федеральным законом от 02.01.2000 № 29 (ред.от 13.07.2015 г.) «О качестве и безопасности пищевых продуктов»;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врача Российской Федерации от 23 июня 2008 г. №45; СанПин 2.4.1.2660-10, технологическими картами, данным Положением, Приказом Федеральной службы по надзору в сфере защиты прав потребителей и благополучия человека от 27 февраля 2007 г. №54 «О мерах по совершенствованию санитарно-эпидемиологического надзора за организацией питания в общеобразовательных учреждениях».</w:t>
      </w:r>
    </w:p>
    <w:p w:rsidR="000E2CC9" w:rsidRDefault="0080375F">
      <w:pPr>
        <w:pStyle w:val="11"/>
        <w:framePr w:w="9353" w:h="9644" w:hRule="exact" w:wrap="none" w:vAnchor="page" w:hAnchor="page" w:x="1286" w:y="6062"/>
        <w:numPr>
          <w:ilvl w:val="0"/>
          <w:numId w:val="2"/>
        </w:numPr>
        <w:shd w:val="clear" w:color="auto" w:fill="auto"/>
        <w:tabs>
          <w:tab w:val="left" w:pos="1276"/>
        </w:tabs>
        <w:spacing w:line="317" w:lineRule="exact"/>
        <w:ind w:left="20" w:right="20" w:firstLine="740"/>
        <w:jc w:val="both"/>
      </w:pPr>
      <w:r>
        <w:t>Назначение бракеражной комиссии - обеспечение постоянного контроля за работой школьной столовой.</w:t>
      </w:r>
    </w:p>
    <w:p w:rsidR="000E2CC9" w:rsidRDefault="0080375F">
      <w:pPr>
        <w:pStyle w:val="11"/>
        <w:framePr w:w="9353" w:h="9644" w:hRule="exact" w:wrap="none" w:vAnchor="page" w:hAnchor="page" w:x="1286" w:y="6062"/>
        <w:numPr>
          <w:ilvl w:val="0"/>
          <w:numId w:val="2"/>
        </w:numPr>
        <w:shd w:val="clear" w:color="auto" w:fill="auto"/>
        <w:tabs>
          <w:tab w:val="left" w:pos="1276"/>
        </w:tabs>
        <w:spacing w:line="317" w:lineRule="exact"/>
        <w:ind w:left="20" w:right="20" w:firstLine="740"/>
        <w:jc w:val="both"/>
      </w:pPr>
      <w:r>
        <w:t>Бракеражная комиссия периодически (не реже 1 раза в полугодие) отчитывается о работе по осуществлению контроля за работой столовой на совещаниях при директоре или на собраниях трудового коллектива.</w:t>
      </w:r>
    </w:p>
    <w:p w:rsidR="000E2CC9" w:rsidRDefault="0080375F">
      <w:pPr>
        <w:pStyle w:val="11"/>
        <w:framePr w:w="9353" w:h="9644" w:hRule="exact" w:wrap="none" w:vAnchor="page" w:hAnchor="page" w:x="1286" w:y="6062"/>
        <w:numPr>
          <w:ilvl w:val="0"/>
          <w:numId w:val="2"/>
        </w:numPr>
        <w:shd w:val="clear" w:color="auto" w:fill="auto"/>
        <w:tabs>
          <w:tab w:val="left" w:pos="1489"/>
        </w:tabs>
        <w:spacing w:line="317" w:lineRule="exact"/>
        <w:ind w:left="20" w:right="20" w:firstLine="740"/>
        <w:jc w:val="both"/>
      </w:pPr>
      <w:r>
        <w:t>Руководство школы обязано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0E2CC9" w:rsidRDefault="0080375F">
      <w:pPr>
        <w:pStyle w:val="11"/>
        <w:framePr w:w="9353" w:h="9644" w:hRule="exact" w:wrap="none" w:vAnchor="page" w:hAnchor="page" w:x="1286" w:y="6062"/>
        <w:numPr>
          <w:ilvl w:val="0"/>
          <w:numId w:val="2"/>
        </w:numPr>
        <w:shd w:val="clear" w:color="auto" w:fill="auto"/>
        <w:tabs>
          <w:tab w:val="left" w:pos="1276"/>
        </w:tabs>
        <w:spacing w:line="317" w:lineRule="exact"/>
        <w:ind w:left="20" w:firstLine="740"/>
        <w:jc w:val="both"/>
      </w:pPr>
      <w:r>
        <w:t>Срок действия данного положения- до разработки нового.</w:t>
      </w:r>
    </w:p>
    <w:p w:rsidR="000E2CC9" w:rsidRDefault="000E2CC9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</w:pPr>
    </w:p>
    <w:p w:rsidR="000D0B1A" w:rsidRDefault="000D0B1A">
      <w:pPr>
        <w:rPr>
          <w:sz w:val="2"/>
          <w:szCs w:val="2"/>
        </w:rPr>
        <w:sectPr w:rsidR="000D0B1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2CC9" w:rsidRDefault="0080375F">
      <w:pPr>
        <w:pStyle w:val="20"/>
        <w:framePr w:w="9364" w:h="14077" w:hRule="exact" w:wrap="none" w:vAnchor="page" w:hAnchor="page" w:x="1290" w:y="1376"/>
        <w:numPr>
          <w:ilvl w:val="0"/>
          <w:numId w:val="1"/>
        </w:numPr>
        <w:shd w:val="clear" w:color="auto" w:fill="auto"/>
        <w:tabs>
          <w:tab w:val="left" w:pos="264"/>
        </w:tabs>
        <w:ind w:left="40"/>
      </w:pPr>
      <w:bookmarkStart w:id="4" w:name="bookmark5"/>
      <w:r>
        <w:lastRenderedPageBreak/>
        <w:t>Основные задачи</w:t>
      </w:r>
      <w:bookmarkEnd w:id="4"/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spacing w:line="310" w:lineRule="exact"/>
        <w:ind w:left="40" w:firstLine="700"/>
        <w:jc w:val="both"/>
      </w:pPr>
      <w:r>
        <w:t>Контроль за качеством готовых продуктов.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spacing w:line="310" w:lineRule="exact"/>
        <w:ind w:left="40" w:firstLine="700"/>
        <w:jc w:val="both"/>
      </w:pPr>
      <w:r>
        <w:t>Организация полноценного питания школьников.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spacing w:after="305" w:line="250" w:lineRule="exact"/>
        <w:ind w:left="40" w:firstLine="700"/>
        <w:jc w:val="both"/>
      </w:pPr>
      <w:r>
        <w:t>Обеспечение санитарии и гигиены на пищеблоке.</w:t>
      </w:r>
    </w:p>
    <w:p w:rsidR="000E2CC9" w:rsidRDefault="0080375F">
      <w:pPr>
        <w:pStyle w:val="20"/>
        <w:framePr w:w="9364" w:h="14077" w:hRule="exact" w:wrap="none" w:vAnchor="page" w:hAnchor="page" w:x="1290" w:y="1376"/>
        <w:numPr>
          <w:ilvl w:val="0"/>
          <w:numId w:val="1"/>
        </w:numPr>
        <w:shd w:val="clear" w:color="auto" w:fill="auto"/>
        <w:tabs>
          <w:tab w:val="left" w:pos="264"/>
        </w:tabs>
        <w:spacing w:line="320" w:lineRule="exact"/>
        <w:ind w:left="40"/>
      </w:pPr>
      <w:bookmarkStart w:id="5" w:name="bookmark6"/>
      <w:r>
        <w:t>Управление и структура бракеражной комиссии</w:t>
      </w:r>
      <w:bookmarkEnd w:id="5"/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ind w:left="40" w:firstLine="700"/>
        <w:jc w:val="both"/>
      </w:pPr>
      <w:r>
        <w:t>Бракеражная комиссия: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ind w:left="40" w:right="20" w:firstLine="0"/>
        <w:jc w:val="both"/>
      </w:pPr>
      <w:r>
        <w:t>создается приказом директора школы на учебный год. Состав комиссии оговаривается в приказе.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ind w:left="40" w:firstLine="0"/>
        <w:jc w:val="both"/>
      </w:pPr>
      <w:r>
        <w:t>количество членов бракеражной комиссии должно быть не менее трех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after="303"/>
        <w:ind w:left="40" w:right="20" w:firstLine="0"/>
        <w:jc w:val="both"/>
      </w:pPr>
      <w:r>
        <w:t>в состав бракеражной комиссии входят представители администрации, медицинский работник, ответственный за организацию питания обучающихся или иные сотрудники школы.</w:t>
      </w:r>
    </w:p>
    <w:p w:rsidR="000E2CC9" w:rsidRDefault="0080375F">
      <w:pPr>
        <w:pStyle w:val="20"/>
        <w:framePr w:w="9364" w:h="14077" w:hRule="exact" w:wrap="none" w:vAnchor="page" w:hAnchor="page" w:x="1290" w:y="1376"/>
        <w:numPr>
          <w:ilvl w:val="0"/>
          <w:numId w:val="1"/>
        </w:numPr>
        <w:shd w:val="clear" w:color="auto" w:fill="auto"/>
        <w:tabs>
          <w:tab w:val="left" w:pos="264"/>
        </w:tabs>
        <w:spacing w:line="317" w:lineRule="exact"/>
        <w:ind w:left="40"/>
      </w:pPr>
      <w:bookmarkStart w:id="6" w:name="bookmark7"/>
      <w:r>
        <w:t>Обязанности бракеражной комиссии.</w:t>
      </w:r>
      <w:bookmarkEnd w:id="6"/>
    </w:p>
    <w:p w:rsidR="000E2CC9" w:rsidRDefault="0080375F">
      <w:pPr>
        <w:pStyle w:val="11"/>
        <w:framePr w:w="9364" w:h="14077" w:hRule="exact" w:wrap="none" w:vAnchor="page" w:hAnchor="page" w:x="1290" w:y="1376"/>
        <w:shd w:val="clear" w:color="auto" w:fill="auto"/>
        <w:spacing w:line="317" w:lineRule="exact"/>
        <w:ind w:left="40" w:firstLine="700"/>
        <w:jc w:val="both"/>
      </w:pPr>
      <w:r>
        <w:t>4.1 .Бракеражная комиссия обязана: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осуществлять контроль за работой в столовой: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проверять санитарное состояние помещения для хранения продуктов,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проверять качество поступающей продукции,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контролировать разнообразие блюд и соблюдение цикличного меню,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right="20" w:firstLine="0"/>
        <w:jc w:val="both"/>
      </w:pPr>
      <w:r>
        <w:t>проверять соблюдение условий хранения продуктов питания, сроков реализации,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проводить бракераж готовой продукции,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after="297" w:line="317" w:lineRule="exact"/>
        <w:ind w:left="40" w:firstLine="0"/>
        <w:jc w:val="both"/>
      </w:pPr>
      <w:r>
        <w:t>предотвращать пищевые отравления и желудочно-кишечные заболевания,</w:t>
      </w:r>
    </w:p>
    <w:p w:rsidR="000E2CC9" w:rsidRDefault="0080375F">
      <w:pPr>
        <w:pStyle w:val="20"/>
        <w:framePr w:w="9364" w:h="14077" w:hRule="exact" w:wrap="none" w:vAnchor="page" w:hAnchor="page" w:x="1290" w:y="1376"/>
        <w:numPr>
          <w:ilvl w:val="0"/>
          <w:numId w:val="1"/>
        </w:numPr>
        <w:shd w:val="clear" w:color="auto" w:fill="auto"/>
        <w:tabs>
          <w:tab w:val="left" w:pos="264"/>
        </w:tabs>
        <w:spacing w:line="320" w:lineRule="exact"/>
        <w:ind w:left="40"/>
      </w:pPr>
      <w:bookmarkStart w:id="7" w:name="bookmark8"/>
      <w:r>
        <w:t>Критерии оценки качества блюд</w:t>
      </w:r>
      <w:bookmarkEnd w:id="7"/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ind w:left="40" w:right="20" w:firstLine="700"/>
        <w:jc w:val="both"/>
      </w:pPr>
      <w:r>
        <w:t>Оценка «Пища к раздаче допущена» дается в том случае, если не была нарушена технология приготовления пищи, а внешний вид блюда соответствует требованиям. Оценка «Пища к раздаче допущена» дается в том случае, если замечено нарушение технологии приготовления пищи, что повлекло за собой ухудшение вкусовых качеств и внешнего вида. Такое блюдо не допускается к реализации, о чем ставится в известность Комбинат питания.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1242"/>
        </w:tabs>
        <w:spacing w:after="303"/>
        <w:ind w:left="40" w:right="20" w:firstLine="700"/>
        <w:jc w:val="both"/>
      </w:pPr>
      <w:r>
        <w:t>Оценка качества блюд и кулинарных изделий заносится в журнал установленной формы и оформляется подписями членов утвержденной приказом директора школы комиссии.</w:t>
      </w:r>
    </w:p>
    <w:p w:rsidR="000E2CC9" w:rsidRDefault="0080375F">
      <w:pPr>
        <w:pStyle w:val="20"/>
        <w:framePr w:w="9364" w:h="14077" w:hRule="exact" w:wrap="none" w:vAnchor="page" w:hAnchor="page" w:x="1290" w:y="1376"/>
        <w:numPr>
          <w:ilvl w:val="0"/>
          <w:numId w:val="1"/>
        </w:numPr>
        <w:shd w:val="clear" w:color="auto" w:fill="auto"/>
        <w:tabs>
          <w:tab w:val="left" w:pos="264"/>
        </w:tabs>
        <w:spacing w:line="317" w:lineRule="exact"/>
        <w:ind w:left="40"/>
      </w:pPr>
      <w:bookmarkStart w:id="8" w:name="bookmark9"/>
      <w:r>
        <w:t>Права бракеражной комиссии.</w:t>
      </w:r>
      <w:bookmarkEnd w:id="8"/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1"/>
          <w:numId w:val="1"/>
        </w:numPr>
        <w:shd w:val="clear" w:color="auto" w:fill="auto"/>
        <w:tabs>
          <w:tab w:val="left" w:pos="2778"/>
        </w:tabs>
        <w:spacing w:line="317" w:lineRule="exact"/>
        <w:ind w:left="40" w:firstLine="700"/>
        <w:jc w:val="both"/>
      </w:pPr>
      <w:r>
        <w:t>Бракеражная комиссия имеет право: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right="20" w:firstLine="0"/>
        <w:jc w:val="both"/>
      </w:pPr>
      <w:r>
        <w:t>осуществлять контроль за соблюдением санитарно-гигиенических норм при транспортировке, доставке и разгрузке продуктов питания,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right="20" w:firstLine="0"/>
        <w:jc w:val="both"/>
      </w:pPr>
      <w:r>
        <w:t>проверять санитарные нормы помещения для хранения буфетной продукции, продуктов питания.</w:t>
      </w:r>
    </w:p>
    <w:p w:rsidR="000E2CC9" w:rsidRDefault="0080375F">
      <w:pPr>
        <w:pStyle w:val="11"/>
        <w:framePr w:w="9364" w:h="14077" w:hRule="exact" w:wrap="none" w:vAnchor="page" w:hAnchor="page" w:x="1290" w:y="1376"/>
        <w:numPr>
          <w:ilvl w:val="0"/>
          <w:numId w:val="3"/>
        </w:numPr>
        <w:shd w:val="clear" w:color="auto" w:fill="auto"/>
        <w:tabs>
          <w:tab w:val="left" w:pos="264"/>
        </w:tabs>
        <w:spacing w:line="317" w:lineRule="exact"/>
        <w:ind w:left="40" w:firstLine="0"/>
        <w:jc w:val="both"/>
      </w:pPr>
      <w:r>
        <w:t>следить за соблюдением правил личной гигиены работниками пищеблоков</w:t>
      </w:r>
    </w:p>
    <w:p w:rsidR="000E2CC9" w:rsidRDefault="000E2CC9">
      <w:pPr>
        <w:rPr>
          <w:sz w:val="2"/>
          <w:szCs w:val="2"/>
        </w:rPr>
        <w:sectPr w:rsidR="000E2C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2CC9" w:rsidRDefault="0080375F">
      <w:pPr>
        <w:pStyle w:val="20"/>
        <w:framePr w:w="9346" w:h="4819" w:hRule="exact" w:wrap="none" w:vAnchor="page" w:hAnchor="page" w:x="1299" w:y="1376"/>
        <w:numPr>
          <w:ilvl w:val="0"/>
          <w:numId w:val="1"/>
        </w:numPr>
        <w:shd w:val="clear" w:color="auto" w:fill="auto"/>
        <w:tabs>
          <w:tab w:val="left" w:pos="294"/>
        </w:tabs>
        <w:spacing w:line="320" w:lineRule="exact"/>
        <w:ind w:left="20"/>
      </w:pPr>
      <w:bookmarkStart w:id="9" w:name="bookmark10"/>
      <w:r>
        <w:lastRenderedPageBreak/>
        <w:t>Осуществление контроля за работой бракеражной комиссии.</w:t>
      </w:r>
      <w:bookmarkEnd w:id="9"/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ind w:left="20" w:right="20" w:firstLine="720"/>
        <w:jc w:val="both"/>
      </w:pPr>
      <w:r>
        <w:t>Контроль за работой бракеражной комиссии осуществляет директор школы.</w:t>
      </w:r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ind w:left="20" w:right="20" w:firstLine="720"/>
        <w:jc w:val="both"/>
      </w:pPr>
      <w:r>
        <w:t>В случае невозможности решения спорных вопросов между членами комиссии, работниками столовой и другими лицами, директор школы создает временную комиссию для решения спорных вопросов.</w:t>
      </w:r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spacing w:after="300"/>
        <w:ind w:left="20" w:right="20" w:firstLine="720"/>
        <w:jc w:val="both"/>
      </w:pPr>
      <w:r>
        <w:t>Председатель бракеражной комиссии и ее члены имеют право на начисление стимулирующих выплат.</w:t>
      </w:r>
    </w:p>
    <w:p w:rsidR="000E2CC9" w:rsidRDefault="0080375F">
      <w:pPr>
        <w:pStyle w:val="20"/>
        <w:framePr w:w="9346" w:h="4819" w:hRule="exact" w:wrap="none" w:vAnchor="page" w:hAnchor="page" w:x="1299" w:y="1376"/>
        <w:numPr>
          <w:ilvl w:val="0"/>
          <w:numId w:val="1"/>
        </w:numPr>
        <w:shd w:val="clear" w:color="auto" w:fill="auto"/>
        <w:tabs>
          <w:tab w:val="left" w:pos="294"/>
        </w:tabs>
        <w:spacing w:line="320" w:lineRule="exact"/>
        <w:ind w:left="20"/>
      </w:pPr>
      <w:bookmarkStart w:id="10" w:name="bookmark11"/>
      <w:r>
        <w:t>Документация бракеражной комиссии</w:t>
      </w:r>
      <w:bookmarkEnd w:id="10"/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ind w:left="20" w:right="20" w:firstLine="720"/>
        <w:jc w:val="both"/>
      </w:pPr>
      <w:r>
        <w:t>Результаты бракеражной пробы заносятся в бракеражный журнал установленного образца «Журнал бракеража готовой продукции».</w:t>
      </w:r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ind w:left="20" w:right="20" w:firstLine="720"/>
        <w:jc w:val="both"/>
      </w:pPr>
      <w:r>
        <w:t>Бракеражный журнал должен быть пронумерован, прошит и скреплен печатью школы.</w:t>
      </w:r>
    </w:p>
    <w:p w:rsidR="000E2CC9" w:rsidRDefault="0080375F">
      <w:pPr>
        <w:pStyle w:val="11"/>
        <w:framePr w:w="9346" w:h="4819" w:hRule="exact" w:wrap="none" w:vAnchor="page" w:hAnchor="page" w:x="1299" w:y="1376"/>
        <w:numPr>
          <w:ilvl w:val="1"/>
          <w:numId w:val="1"/>
        </w:numPr>
        <w:shd w:val="clear" w:color="auto" w:fill="auto"/>
        <w:tabs>
          <w:tab w:val="left" w:pos="1306"/>
        </w:tabs>
        <w:ind w:left="20" w:firstLine="720"/>
        <w:jc w:val="both"/>
      </w:pPr>
      <w:r>
        <w:t>Хранится бракеражный журнал у работника пищеблока.</w:t>
      </w:r>
    </w:p>
    <w:p w:rsidR="000E2CC9" w:rsidRDefault="000E2CC9">
      <w:pPr>
        <w:rPr>
          <w:sz w:val="2"/>
          <w:szCs w:val="2"/>
        </w:rPr>
      </w:pPr>
    </w:p>
    <w:sectPr w:rsidR="000E2CC9" w:rsidSect="000E2CC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F3" w:rsidRDefault="00A47EF3" w:rsidP="000E2CC9">
      <w:r>
        <w:separator/>
      </w:r>
    </w:p>
  </w:endnote>
  <w:endnote w:type="continuationSeparator" w:id="1">
    <w:p w:rsidR="00A47EF3" w:rsidRDefault="00A47EF3" w:rsidP="000E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F3" w:rsidRDefault="00A47EF3"/>
  </w:footnote>
  <w:footnote w:type="continuationSeparator" w:id="1">
    <w:p w:rsidR="00A47EF3" w:rsidRDefault="00A47E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E04D0"/>
    <w:multiLevelType w:val="multilevel"/>
    <w:tmpl w:val="45ECC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27931"/>
    <w:multiLevelType w:val="multilevel"/>
    <w:tmpl w:val="25D4879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C17F8C"/>
    <w:multiLevelType w:val="multilevel"/>
    <w:tmpl w:val="F6804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2CC9"/>
    <w:rsid w:val="000D0B1A"/>
    <w:rsid w:val="000E2CC9"/>
    <w:rsid w:val="0080375F"/>
    <w:rsid w:val="00A47EF3"/>
    <w:rsid w:val="00C75FBA"/>
    <w:rsid w:val="00D7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C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2CC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E2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sid w:val="000E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0pt">
    <w:name w:val="Основной текст + Интервал 0 pt"/>
    <w:basedOn w:val="a4"/>
    <w:rsid w:val="000E2CC9"/>
    <w:rPr>
      <w:color w:val="000000"/>
      <w:spacing w:val="5"/>
      <w:w w:val="100"/>
      <w:position w:val="0"/>
      <w:lang w:val="ru-RU"/>
    </w:rPr>
  </w:style>
  <w:style w:type="character" w:customStyle="1" w:styleId="2">
    <w:name w:val="Заголовок №2_"/>
    <w:basedOn w:val="a0"/>
    <w:link w:val="20"/>
    <w:rsid w:val="000E2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0pt">
    <w:name w:val="Заголовок №2 + Не полужирный;Интервал 0 pt"/>
    <w:basedOn w:val="2"/>
    <w:rsid w:val="000E2CC9"/>
    <w:rPr>
      <w:b/>
      <w:bCs/>
      <w:color w:val="000000"/>
      <w:spacing w:val="6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0E2CC9"/>
    <w:pPr>
      <w:shd w:val="clear" w:color="auto" w:fill="FFFFFF"/>
      <w:spacing w:line="320" w:lineRule="exact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1">
    <w:name w:val="Основной текст1"/>
    <w:basedOn w:val="a"/>
    <w:link w:val="a4"/>
    <w:rsid w:val="000E2CC9"/>
    <w:pPr>
      <w:shd w:val="clear" w:color="auto" w:fill="FFFFFF"/>
      <w:spacing w:line="320" w:lineRule="exact"/>
      <w:ind w:hanging="30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20">
    <w:name w:val="Заголовок №2"/>
    <w:basedOn w:val="a"/>
    <w:link w:val="2"/>
    <w:rsid w:val="000E2CC9"/>
    <w:pPr>
      <w:shd w:val="clear" w:color="auto" w:fill="FFFFFF"/>
      <w:spacing w:line="310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сош7 Смирнов</cp:lastModifiedBy>
  <cp:revision>2</cp:revision>
  <dcterms:created xsi:type="dcterms:W3CDTF">2019-12-08T21:23:00Z</dcterms:created>
  <dcterms:modified xsi:type="dcterms:W3CDTF">2019-12-08T21:23:00Z</dcterms:modified>
</cp:coreProperties>
</file>