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ACA" w:rsidRPr="00163A65" w:rsidRDefault="00163A65">
      <w:pPr>
        <w:spacing w:after="0" w:line="408" w:lineRule="auto"/>
        <w:ind w:left="120"/>
        <w:jc w:val="center"/>
        <w:rPr>
          <w:lang w:val="ru-RU"/>
        </w:rPr>
      </w:pPr>
      <w:bookmarkStart w:id="0" w:name="block-60260124"/>
      <w:r w:rsidRPr="00163A65">
        <w:rPr>
          <w:rFonts w:ascii="Times New Roman" w:hAnsi="Times New Roman"/>
          <w:b/>
          <w:color w:val="000000"/>
          <w:sz w:val="28"/>
          <w:lang w:val="ru-RU"/>
        </w:rPr>
        <w:t>МИНИСТЕРСТВО ПРОСВЕЩЕНИЯ РОССИЙСКОЙ ФЕДЕРАЦИИ</w:t>
      </w:r>
    </w:p>
    <w:p w:rsidR="00592ACA" w:rsidRPr="00163A65" w:rsidRDefault="00592ACA">
      <w:pPr>
        <w:spacing w:after="0" w:line="408" w:lineRule="auto"/>
        <w:ind w:left="120"/>
        <w:jc w:val="center"/>
        <w:rPr>
          <w:lang w:val="ru-RU"/>
        </w:rPr>
      </w:pPr>
    </w:p>
    <w:p w:rsidR="00592ACA" w:rsidRPr="00163A65" w:rsidRDefault="00592ACA">
      <w:pPr>
        <w:spacing w:after="0" w:line="408" w:lineRule="auto"/>
        <w:ind w:left="120"/>
        <w:jc w:val="center"/>
        <w:rPr>
          <w:lang w:val="ru-RU"/>
        </w:rPr>
      </w:pPr>
    </w:p>
    <w:p w:rsidR="00592ACA" w:rsidRDefault="00163A65">
      <w:pPr>
        <w:spacing w:after="0" w:line="408" w:lineRule="auto"/>
        <w:ind w:left="120"/>
        <w:jc w:val="center"/>
      </w:pPr>
      <w:r w:rsidRPr="00163A65">
        <w:rPr>
          <w:rFonts w:ascii="Times New Roman" w:hAnsi="Times New Roman"/>
          <w:b/>
          <w:color w:val="000000"/>
          <w:sz w:val="28"/>
          <w:lang w:val="ru-RU"/>
        </w:rPr>
        <w:t xml:space="preserve">МБОУ СОШ №7 им. </w:t>
      </w:r>
      <w:r>
        <w:rPr>
          <w:rFonts w:ascii="Times New Roman" w:hAnsi="Times New Roman"/>
          <w:b/>
          <w:color w:val="000000"/>
          <w:sz w:val="28"/>
        </w:rPr>
        <w:t>Кошевого Ф.А.</w:t>
      </w:r>
    </w:p>
    <w:p w:rsidR="00592ACA" w:rsidRDefault="00592ACA">
      <w:pPr>
        <w:spacing w:after="0"/>
        <w:ind w:left="120"/>
      </w:pPr>
    </w:p>
    <w:p w:rsidR="00592ACA" w:rsidRDefault="00592ACA">
      <w:pPr>
        <w:spacing w:after="0"/>
        <w:ind w:left="120"/>
      </w:pPr>
    </w:p>
    <w:p w:rsidR="00592ACA" w:rsidRDefault="00592ACA">
      <w:pPr>
        <w:spacing w:after="0"/>
        <w:ind w:left="120"/>
      </w:pPr>
    </w:p>
    <w:p w:rsidR="00592ACA" w:rsidRDefault="00592ACA">
      <w:pPr>
        <w:spacing w:after="0"/>
        <w:ind w:left="120"/>
      </w:pPr>
    </w:p>
    <w:tbl>
      <w:tblPr>
        <w:tblW w:w="0" w:type="auto"/>
        <w:tblLook w:val="04A0"/>
      </w:tblPr>
      <w:tblGrid>
        <w:gridCol w:w="3114"/>
        <w:gridCol w:w="3115"/>
        <w:gridCol w:w="3115"/>
      </w:tblGrid>
      <w:tr w:rsidR="00163A65" w:rsidRPr="00163A65" w:rsidTr="00163A65">
        <w:tc>
          <w:tcPr>
            <w:tcW w:w="3114" w:type="dxa"/>
          </w:tcPr>
          <w:p w:rsidR="00163A65" w:rsidRPr="0040209D" w:rsidRDefault="00163A65" w:rsidP="00163A6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163A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Pr="0040209D" w:rsidRDefault="00163A65" w:rsidP="00163A6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Default="00163A65" w:rsidP="00163A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r>
    </w:tbl>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РАБОЧАЯ ПРОГРАММА</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w:t>
      </w:r>
      <w:r>
        <w:rPr>
          <w:rFonts w:ascii="Times New Roman" w:hAnsi="Times New Roman"/>
          <w:color w:val="000000"/>
          <w:sz w:val="28"/>
        </w:rPr>
        <w:t>ID</w:t>
      </w:r>
      <w:r w:rsidRPr="00163A65">
        <w:rPr>
          <w:rFonts w:ascii="Times New Roman" w:hAnsi="Times New Roman"/>
          <w:color w:val="000000"/>
          <w:sz w:val="28"/>
          <w:lang w:val="ru-RU"/>
        </w:rPr>
        <w:t xml:space="preserve"> 7667598)</w:t>
      </w:r>
    </w:p>
    <w:p w:rsidR="00592ACA" w:rsidRPr="00163A65" w:rsidRDefault="00592ACA">
      <w:pPr>
        <w:spacing w:after="0"/>
        <w:ind w:left="120"/>
        <w:jc w:val="center"/>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учебного предмета «Иностранный (немецкий) язык»</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 xml:space="preserve">для обучающихся 5 – 9 классов </w:t>
      </w: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1" w:name="block-60260125"/>
      <w:bookmarkEnd w:id="0"/>
      <w:r w:rsidRPr="00163A65">
        <w:rPr>
          <w:rFonts w:ascii="Times New Roman" w:hAnsi="Times New Roman"/>
          <w:b/>
          <w:color w:val="000000"/>
          <w:sz w:val="28"/>
          <w:lang w:val="ru-RU"/>
        </w:rPr>
        <w:lastRenderedPageBreak/>
        <w:t>ПОЯСНИТЕЛЬНАЯ ЗАПИСКА</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(немецкому) языку. </w:t>
      </w:r>
      <w:r w:rsidRPr="00163A65">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63A6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63A6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92ACA" w:rsidRPr="00163A65" w:rsidRDefault="00163A65">
      <w:pPr>
        <w:spacing w:after="0" w:line="264" w:lineRule="auto"/>
        <w:ind w:firstLine="600"/>
        <w:jc w:val="both"/>
        <w:rPr>
          <w:lang w:val="ru-RU"/>
        </w:rPr>
      </w:pPr>
      <w:bookmarkStart w:id="2" w:name="c745326a-084d-471e-846d-1c67446acf05"/>
      <w:r w:rsidRPr="00163A65">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3" w:name="block-60260126"/>
      <w:bookmarkEnd w:id="1"/>
      <w:r w:rsidRPr="00163A65">
        <w:rPr>
          <w:rFonts w:ascii="Times New Roman" w:hAnsi="Times New Roman"/>
          <w:b/>
          <w:color w:val="000000"/>
          <w:sz w:val="28"/>
          <w:lang w:val="ru-RU"/>
        </w:rPr>
        <w:lastRenderedPageBreak/>
        <w:t>СОДЕРЖАНИЕ ОБУЧЕНИЯ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Моя семья. Мои друзья. Семейные праздники: день рождения, Новый год.</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здоровое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Родной город (село).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xml:space="preserve">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163A65">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5–6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180–200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163A65">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Lehrer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Sportler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Lehrerin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Tischchen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163A65">
        <w:rPr>
          <w:rFonts w:ascii="Times New Roman" w:hAnsi="Times New Roman"/>
          <w:color w:val="000000"/>
          <w:sz w:val="28"/>
          <w:lang w:val="ru-RU"/>
        </w:rPr>
        <w:t xml:space="preserve"> (</w:t>
      </w:r>
      <w:r>
        <w:rPr>
          <w:rFonts w:ascii="Times New Roman" w:hAnsi="Times New Roman"/>
          <w:color w:val="000000"/>
          <w:sz w:val="28"/>
        </w:rPr>
        <w:t>sonnig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xml:space="preserve"> (</w:t>
      </w:r>
      <w:r>
        <w:rPr>
          <w:rFonts w:ascii="Times New Roman" w:hAnsi="Times New Roman"/>
          <w:color w:val="000000"/>
          <w:sz w:val="28"/>
        </w:rPr>
        <w:t>freundlich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nfzehn</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w:t>
      </w:r>
    </w:p>
    <w:p w:rsidR="00592ACA" w:rsidRDefault="00163A65">
      <w:pPr>
        <w:spacing w:after="0" w:line="264" w:lineRule="auto"/>
        <w:ind w:firstLine="600"/>
        <w:jc w:val="both"/>
      </w:pPr>
      <w:r>
        <w:rPr>
          <w:rFonts w:ascii="Times New Roman" w:hAnsi="Times New Roman"/>
          <w:color w:val="000000"/>
          <w:sz w:val="28"/>
        </w:rPr>
        <w:t>Синонимы.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kann</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Tisch</w:t>
      </w:r>
      <w:r w:rsidRPr="00163A65">
        <w:rPr>
          <w:rFonts w:ascii="Times New Roman" w:hAnsi="Times New Roman"/>
          <w:color w:val="000000"/>
          <w:sz w:val="28"/>
          <w:lang w:val="ru-RU"/>
        </w:rPr>
        <w:t xml:space="preserve"> </w:t>
      </w:r>
      <w:r>
        <w:rPr>
          <w:rFonts w:ascii="Times New Roman" w:hAnsi="Times New Roman"/>
          <w:color w:val="000000"/>
          <w:sz w:val="28"/>
        </w:rPr>
        <w:t>ist</w:t>
      </w:r>
      <w:r w:rsidRPr="00163A65">
        <w:rPr>
          <w:rFonts w:ascii="Times New Roman" w:hAnsi="Times New Roman"/>
          <w:color w:val="000000"/>
          <w:sz w:val="28"/>
          <w:lang w:val="ru-RU"/>
        </w:rPr>
        <w:t xml:space="preserve"> </w:t>
      </w:r>
      <w:r>
        <w:rPr>
          <w:rFonts w:ascii="Times New Roman" w:hAnsi="Times New Roman"/>
          <w:color w:val="000000"/>
          <w:sz w:val="28"/>
        </w:rPr>
        <w:t>blau</w:t>
      </w:r>
      <w:r w:rsidRPr="00163A65">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xml:space="preserve"> </w:t>
      </w:r>
      <w:r>
        <w:rPr>
          <w:rFonts w:ascii="Times New Roman" w:hAnsi="Times New Roman"/>
          <w:color w:val="000000"/>
          <w:sz w:val="28"/>
        </w:rPr>
        <w:t>ein</w:t>
      </w:r>
      <w:r w:rsidRPr="00163A65">
        <w:rPr>
          <w:rFonts w:ascii="Times New Roman" w:hAnsi="Times New Roman"/>
          <w:color w:val="000000"/>
          <w:sz w:val="28"/>
          <w:lang w:val="ru-RU"/>
        </w:rPr>
        <w:t xml:space="preserve"> </w:t>
      </w:r>
      <w:r>
        <w:rPr>
          <w:rFonts w:ascii="Times New Roman" w:hAnsi="Times New Roman"/>
          <w:color w:val="000000"/>
          <w:sz w:val="28"/>
        </w:rPr>
        <w:t>Buch</w:t>
      </w:r>
      <w:r w:rsidRPr="00163A65">
        <w:rPr>
          <w:rFonts w:ascii="Times New Roman" w:hAnsi="Times New Roman"/>
          <w:color w:val="000000"/>
          <w:sz w:val="28"/>
          <w:lang w:val="ru-RU"/>
        </w:rPr>
        <w:t xml:space="preserve">. </w:t>
      </w:r>
      <w:r>
        <w:rPr>
          <w:rFonts w:ascii="Times New Roman" w:hAnsi="Times New Roman"/>
          <w:color w:val="000000"/>
          <w:sz w:val="28"/>
        </w:rPr>
        <w:t>Sie</w:t>
      </w:r>
      <w:r w:rsidRPr="00163A65">
        <w:rPr>
          <w:rFonts w:ascii="Times New Roman" w:hAnsi="Times New Roman"/>
          <w:color w:val="000000"/>
          <w:sz w:val="28"/>
          <w:lang w:val="ru-RU"/>
        </w:rPr>
        <w:t xml:space="preserve"> </w:t>
      </w:r>
      <w:r>
        <w:rPr>
          <w:rFonts w:ascii="Times New Roman" w:hAnsi="Times New Roman"/>
          <w:color w:val="000000"/>
          <w:sz w:val="28"/>
        </w:rPr>
        <w:t>hilft</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Mutter</w:t>
      </w:r>
      <w:r w:rsidRPr="00163A65">
        <w:rPr>
          <w:rFonts w:ascii="Times New Roman" w:hAnsi="Times New Roman"/>
          <w:color w:val="000000"/>
          <w:sz w:val="28"/>
          <w:lang w:val="ru-RU"/>
        </w:rPr>
        <w:t>.).</w:t>
      </w:r>
    </w:p>
    <w:p w:rsidR="00592ACA" w:rsidRDefault="00163A65">
      <w:pPr>
        <w:spacing w:after="0" w:line="264" w:lineRule="auto"/>
        <w:ind w:firstLine="600"/>
        <w:jc w:val="both"/>
      </w:pPr>
      <w:r w:rsidRPr="00163A65">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163A65">
        <w:rPr>
          <w:rFonts w:ascii="Times New Roman" w:hAnsi="Times New Roman"/>
          <w:color w:val="000000"/>
          <w:sz w:val="28"/>
          <w:lang w:val="ru-RU"/>
        </w:rPr>
        <w:t xml:space="preserve"> </w:t>
      </w:r>
      <w:r>
        <w:rPr>
          <w:rFonts w:ascii="Times New Roman" w:hAnsi="Times New Roman"/>
          <w:color w:val="000000"/>
          <w:sz w:val="28"/>
        </w:rPr>
        <w:t>den</w:t>
      </w:r>
      <w:r w:rsidRPr="00163A65">
        <w:rPr>
          <w:rFonts w:ascii="Times New Roman" w:hAnsi="Times New Roman"/>
          <w:color w:val="000000"/>
          <w:sz w:val="28"/>
          <w:lang w:val="ru-RU"/>
        </w:rPr>
        <w:t xml:space="preserve"> </w:t>
      </w:r>
      <w:r>
        <w:rPr>
          <w:rFonts w:ascii="Times New Roman" w:hAnsi="Times New Roman"/>
          <w:color w:val="000000"/>
          <w:sz w:val="28"/>
        </w:rPr>
        <w:t>Satz</w:t>
      </w:r>
      <w:r w:rsidRPr="00163A65">
        <w:rPr>
          <w:rFonts w:ascii="Times New Roman" w:hAnsi="Times New Roman"/>
          <w:color w:val="000000"/>
          <w:sz w:val="28"/>
          <w:lang w:val="ru-RU"/>
        </w:rPr>
        <w:t xml:space="preserve">! </w:t>
      </w:r>
      <w:r>
        <w:rPr>
          <w:rFonts w:ascii="Times New Roman" w:hAnsi="Times New Roman"/>
          <w:color w:val="000000"/>
          <w:sz w:val="28"/>
        </w:rPr>
        <w:t>Öffne die Tür nicht!).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w:t>
      </w:r>
      <w:r w:rsidRPr="00163A65">
        <w:rPr>
          <w:rFonts w:ascii="Times New Roman" w:hAnsi="Times New Roman"/>
          <w:color w:val="000000"/>
          <w:sz w:val="28"/>
          <w:lang w:val="ru-RU"/>
        </w:rPr>
        <w:t xml:space="preserve"> –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w:t>
      </w:r>
      <w:r w:rsidRPr="00163A65">
        <w:rPr>
          <w:rFonts w:ascii="Times New Roman" w:hAnsi="Times New Roman"/>
          <w:color w:val="000000"/>
          <w:sz w:val="28"/>
          <w:lang w:val="ru-RU"/>
        </w:rPr>
        <w:t xml:space="preserve">, </w:t>
      </w:r>
      <w:r>
        <w:rPr>
          <w:rFonts w:ascii="Times New Roman" w:hAnsi="Times New Roman"/>
          <w:color w:val="000000"/>
          <w:sz w:val="28"/>
        </w:rPr>
        <w:t>gut</w:t>
      </w:r>
      <w:r w:rsidRPr="00163A65">
        <w:rPr>
          <w:rFonts w:ascii="Times New Roman" w:hAnsi="Times New Roman"/>
          <w:color w:val="000000"/>
          <w:sz w:val="28"/>
          <w:lang w:val="ru-RU"/>
        </w:rPr>
        <w:t xml:space="preserve"> – </w:t>
      </w:r>
      <w:r>
        <w:rPr>
          <w:rFonts w:ascii="Times New Roman" w:hAnsi="Times New Roman"/>
          <w:color w:val="000000"/>
          <w:sz w:val="28"/>
        </w:rPr>
        <w:t>besser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besten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beste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Каникулы в различное время года. Виды отдыха.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7–8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текста (текстов) для чтения – 250–300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95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glichkeit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Erz</w:t>
      </w:r>
      <w:r w:rsidRPr="00163A65">
        <w:rPr>
          <w:rFonts w:ascii="Times New Roman" w:hAnsi="Times New Roman"/>
          <w:color w:val="000000"/>
          <w:sz w:val="28"/>
          <w:lang w:val="ru-RU"/>
        </w:rPr>
        <w:t>ä</w:t>
      </w:r>
      <w:r>
        <w:rPr>
          <w:rFonts w:ascii="Times New Roman" w:hAnsi="Times New Roman"/>
          <w:color w:val="000000"/>
          <w:sz w:val="28"/>
        </w:rPr>
        <w:t>hlung</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w:t>
      </w:r>
      <w:r>
        <w:rPr>
          <w:rFonts w:ascii="Times New Roman" w:hAnsi="Times New Roman"/>
          <w:color w:val="000000"/>
          <w:sz w:val="28"/>
        </w:rPr>
        <w:t>dramatisch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r>
        <w:rPr>
          <w:rFonts w:ascii="Times New Roman" w:hAnsi="Times New Roman"/>
          <w:color w:val="000000"/>
          <w:sz w:val="28"/>
        </w:rPr>
        <w:t>Глаголы sitzen – setzen, liegen – legen, stehen – stellen, hängen.</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163A65">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 Обязанности по дому.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Проблемы экологии.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журналы,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163A65">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6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8–9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1,5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до 350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xml:space="preserve"> (</w:t>
      </w:r>
      <w:r>
        <w:rPr>
          <w:rFonts w:ascii="Times New Roman" w:hAnsi="Times New Roman"/>
          <w:color w:val="000000"/>
          <w:sz w:val="28"/>
        </w:rPr>
        <w:t>interessieren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Freundschaft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Organisation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Ungl</w:t>
      </w:r>
      <w:r w:rsidRPr="00163A65">
        <w:rPr>
          <w:rFonts w:ascii="Times New Roman" w:hAnsi="Times New Roman"/>
          <w:color w:val="000000"/>
          <w:sz w:val="28"/>
          <w:lang w:val="ru-RU"/>
        </w:rPr>
        <w:t>ü</w:t>
      </w:r>
      <w:r>
        <w:rPr>
          <w:rFonts w:ascii="Times New Roman" w:hAnsi="Times New Roman"/>
          <w:color w:val="000000"/>
          <w:sz w:val="28"/>
        </w:rPr>
        <w:t>ck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spricht</w:t>
      </w:r>
      <w:r w:rsidRPr="00163A65">
        <w:rPr>
          <w:rFonts w:ascii="Times New Roman" w:hAnsi="Times New Roman"/>
          <w:color w:val="000000"/>
          <w:sz w:val="28"/>
          <w:lang w:val="ru-RU"/>
        </w:rPr>
        <w:t xml:space="preserve"> </w:t>
      </w:r>
      <w:r>
        <w:rPr>
          <w:rFonts w:ascii="Times New Roman" w:hAnsi="Times New Roman"/>
          <w:color w:val="000000"/>
          <w:sz w:val="28"/>
        </w:rPr>
        <w:t>Deutsch</w:t>
      </w:r>
      <w:r w:rsidRPr="00163A65">
        <w:rPr>
          <w:rFonts w:ascii="Times New Roman" w:hAnsi="Times New Roman"/>
          <w:color w:val="000000"/>
          <w:sz w:val="28"/>
          <w:lang w:val="ru-RU"/>
        </w:rPr>
        <w:t xml:space="preserve">.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darf</w:t>
      </w:r>
      <w:r w:rsidRPr="00163A65">
        <w:rPr>
          <w:rFonts w:ascii="Times New Roman" w:hAnsi="Times New Roman"/>
          <w:color w:val="000000"/>
          <w:sz w:val="28"/>
          <w:lang w:val="ru-RU"/>
        </w:rPr>
        <w:t xml:space="preserve"> </w:t>
      </w:r>
      <w:r>
        <w:rPr>
          <w:rFonts w:ascii="Times New Roman" w:hAnsi="Times New Roman"/>
          <w:color w:val="000000"/>
          <w:sz w:val="28"/>
        </w:rPr>
        <w:t>hier</w:t>
      </w:r>
      <w:r w:rsidRPr="00163A65">
        <w:rPr>
          <w:rFonts w:ascii="Times New Roman" w:hAnsi="Times New Roman"/>
          <w:color w:val="000000"/>
          <w:sz w:val="28"/>
          <w:lang w:val="ru-RU"/>
        </w:rPr>
        <w:t xml:space="preserve"> </w:t>
      </w:r>
      <w:r>
        <w:rPr>
          <w:rFonts w:ascii="Times New Roman" w:hAnsi="Times New Roman"/>
          <w:color w:val="000000"/>
          <w:sz w:val="28"/>
        </w:rPr>
        <w:t>Ball</w:t>
      </w:r>
      <w:r w:rsidRPr="00163A65">
        <w:rPr>
          <w:rFonts w:ascii="Times New Roman" w:hAnsi="Times New Roman"/>
          <w:color w:val="000000"/>
          <w:sz w:val="28"/>
          <w:lang w:val="ru-RU"/>
        </w:rPr>
        <w:t xml:space="preserve"> </w:t>
      </w:r>
      <w:r>
        <w:rPr>
          <w:rFonts w:ascii="Times New Roman" w:hAnsi="Times New Roman"/>
          <w:color w:val="000000"/>
          <w:sz w:val="28"/>
        </w:rPr>
        <w:t>spielen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Pr>
          <w:rFonts w:ascii="Times New Roman" w:hAnsi="Times New Roman"/>
          <w:color w:val="000000"/>
          <w:sz w:val="28"/>
        </w:rPr>
        <w:t>O</w:t>
      </w:r>
      <w:r w:rsidRPr="00163A65">
        <w:rPr>
          <w:rFonts w:ascii="Times New Roman" w:hAnsi="Times New Roman"/>
          <w:color w:val="000000"/>
          <w:sz w:val="28"/>
          <w:lang w:val="ru-RU"/>
        </w:rPr>
        <w:t xml:space="preserve">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163A65">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Переспрашивание, просьба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Условия проживания в городской (сельской) местности.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163A65">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7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9–10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163A65">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350–500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 (тезисов) устного или письменного сообщения;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63A65">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163A65">
        <w:rPr>
          <w:rFonts w:ascii="Times New Roman" w:hAnsi="Times New Roman"/>
          <w:color w:val="000000"/>
          <w:sz w:val="28"/>
          <w:lang w:val="ru-RU"/>
        </w:rPr>
        <w:t xml:space="preserve"> (</w:t>
      </w:r>
      <w:r>
        <w:rPr>
          <w:rFonts w:ascii="Times New Roman" w:hAnsi="Times New Roman"/>
          <w:color w:val="000000"/>
          <w:sz w:val="28"/>
        </w:rPr>
        <w:t>Grammatik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163A65">
        <w:rPr>
          <w:rFonts w:ascii="Times New Roman" w:hAnsi="Times New Roman"/>
          <w:color w:val="000000"/>
          <w:sz w:val="28"/>
          <w:lang w:val="ru-RU"/>
        </w:rPr>
        <w:t xml:space="preserve"> (</w:t>
      </w:r>
      <w:r>
        <w:rPr>
          <w:rFonts w:ascii="Times New Roman" w:hAnsi="Times New Roman"/>
          <w:color w:val="000000"/>
          <w:sz w:val="28"/>
        </w:rPr>
        <w:t>geschmacklos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используемые с дательным падежом.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значения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9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Взаимоотношения в семье и с друзьями. Конфликты и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 Молодёжная мода.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повествование или сообщение;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рассуждение;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10–12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163A65">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500–600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плана/тезисов устного или письменного сообщения;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модального значения, чувства и эмоции.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Biologie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Museum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xml:space="preserve"> (</w:t>
      </w:r>
      <w:r>
        <w:rPr>
          <w:rFonts w:ascii="Times New Roman" w:hAnsi="Times New Roman"/>
          <w:color w:val="000000"/>
          <w:sz w:val="28"/>
        </w:rPr>
        <w:t>erholsam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 xml:space="preserve"> (</w:t>
      </w:r>
      <w:r>
        <w:rPr>
          <w:rFonts w:ascii="Times New Roman" w:hAnsi="Times New Roman"/>
          <w:color w:val="000000"/>
          <w:sz w:val="28"/>
        </w:rPr>
        <w:t>lesbar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Многозначность лексических единиц.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элементарного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left="120"/>
        <w:jc w:val="both"/>
        <w:rPr>
          <w:lang w:val="ru-RU"/>
        </w:rPr>
      </w:pPr>
      <w:bookmarkStart w:id="4" w:name="block-60260127"/>
      <w:bookmarkEnd w:id="3"/>
      <w:r w:rsidRPr="00163A65">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ЛИЧНОСТНЫЕ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1) гражданского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2) патриотического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3) духовно-нравственного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моральные ценности и нормы в ситуациях нравственного выбора;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4) эстетического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ценности жизни;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принимать себя и других, не осуждая;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трудового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экологического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действий, приносящих вред окружающей среде;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ценности научного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языковой и читательской культурой как средством познания мира;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9) адаптации обучающегося к изменяющимся условиям социальной и природной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анализировать и выявлять взаимосвязи природы, общества и экономики;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стрессовую ситуацию как вызов, требующий контрмер;</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ситуацию стресса, корректировать принимаемые решения и 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МЕТАПРЕДМЕТНЫЕ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Познавательные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логические 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характеризовать существенные признаки объектов (явлений);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предлагать критерии для выявления закономерностей и противоречий;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причинно-следственные связи при изучении явлений и процессов;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исследовательские действия</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вопросы как исследовательский инструмент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Работа с информацией: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эффективно запоминать и систематизировать информацию.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Коммуникативные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выражать свою точку зрения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Совместная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Самоорганизация: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проблемы для решения в жизненных и учебных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Самоконтроль: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способами самоконтроля, самомотивации и рефлексии;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Эмоциональный интеллект: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называть и управлять собственными эмоциями и эмоциями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анализировать причины эмоций;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Принятие себя 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осознанно относиться к другому человеку, его мнению;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признавать свое право на ошибку и такое же право другого;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принимать себя и других, не осуждая;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открытость себе и другим;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осознавать невозможность контролировать все вокруг.</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5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163A65">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писать короткие поздравления с праздниками;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правильно писать изученные слова;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побудительные предложения (в том числе в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страны (стран)у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6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с отделяемыми и неотделяемыми приставками;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r>
        <w:rPr>
          <w:rFonts w:ascii="Times New Roman" w:hAnsi="Times New Roman"/>
          <w:color w:val="000000"/>
          <w:sz w:val="28"/>
        </w:rPr>
        <w:t>глаголы sitzen – setzen, liegen – legen, stehen – stellen, hängen;</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7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163A65">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8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163A65">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дательным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163A6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9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 xml:space="preserve">Смысловое чтение: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163A65">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иметь элементарные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163A65">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after="0"/>
        <w:ind w:left="120"/>
      </w:pPr>
      <w:bookmarkStart w:id="5" w:name="block-60260128"/>
      <w:bookmarkEnd w:id="4"/>
      <w:r w:rsidRPr="00163A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163A65">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bookmarkStart w:id="6" w:name="block-60260129"/>
      <w:bookmarkEnd w:id="5"/>
      <w:r>
        <w:rPr>
          <w:rFonts w:ascii="Times New Roman" w:hAnsi="Times New Roman"/>
          <w:b/>
          <w:color w:val="000000"/>
          <w:sz w:val="28"/>
        </w:rPr>
        <w:lastRenderedPageBreak/>
        <w:t xml:space="preserve"> ПОУРОЧНОЕ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1.09. 25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3.09.25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5.09.25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22.09 25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3.10 25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6.10 25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15.10 25</w:t>
            </w:r>
          </w:p>
        </w:tc>
        <w:tc>
          <w:tcPr>
            <w:tcW w:w="1850" w:type="dxa"/>
            <w:tcMar>
              <w:top w:w="50" w:type="dxa"/>
              <w:left w:w="100" w:type="dxa"/>
            </w:tcMar>
            <w:vAlign w:val="center"/>
          </w:tcPr>
          <w:p w:rsidR="00592ACA" w:rsidRDefault="00592ACA">
            <w:pPr>
              <w:spacing w:after="0"/>
              <w:ind w:left="135"/>
            </w:pPr>
          </w:p>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20.10 25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22.10 25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24.10 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Здоровое питание </w:t>
            </w:r>
            <w:r w:rsidRPr="00163A65">
              <w:rPr>
                <w:rFonts w:ascii="Times New Roman" w:hAnsi="Times New Roman"/>
                <w:color w:val="000000"/>
                <w:sz w:val="24"/>
                <w:lang w:val="ru-RU"/>
              </w:rPr>
              <w:lastRenderedPageBreak/>
              <w:t>(что я ем)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rsidRPr="00E65691">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3. 12.25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39</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(мои одноклассники)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5.12.25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40</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(школьные принадлежности)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8.12.25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24.12.25кан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16.02 26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11.03.26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18 03 26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25.03.26кан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6.04.26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Родной город (село) (что я могу сделать </w:t>
            </w:r>
            <w:r w:rsidRPr="00163A65">
              <w:rPr>
                <w:rFonts w:ascii="Times New Roman" w:hAnsi="Times New Roman"/>
                <w:color w:val="000000"/>
                <w:sz w:val="24"/>
                <w:lang w:val="ru-RU"/>
              </w:rPr>
              <w:lastRenderedPageBreak/>
              <w:t>для своего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8.04.26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15.04.26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17.04.26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163A65">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22.04.26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24.04.26</w:t>
            </w:r>
          </w:p>
        </w:tc>
        <w:tc>
          <w:tcPr>
            <w:tcW w:w="1850" w:type="dxa"/>
            <w:tcMar>
              <w:top w:w="50" w:type="dxa"/>
              <w:left w:w="100" w:type="dxa"/>
            </w:tcMar>
            <w:vAlign w:val="center"/>
          </w:tcPr>
          <w:p w:rsidR="00592ACA" w:rsidRDefault="00592ACA">
            <w:pPr>
              <w:spacing w:after="0"/>
              <w:ind w:left="135"/>
            </w:pPr>
          </w:p>
        </w:tc>
      </w:tr>
      <w:tr w:rsidR="00592ACA" w:rsidRPr="00E10D9F">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25.04</w:t>
            </w:r>
            <w:r w:rsidR="007B0740">
              <w:rPr>
                <w:lang w:val="ru-RU"/>
              </w:rPr>
              <w:t>.26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30.04.</w:t>
            </w:r>
            <w:r w:rsidR="007B0740">
              <w:rPr>
                <w:lang w:val="ru-RU"/>
              </w:rPr>
              <w:t xml:space="preserve"> 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4.05.26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6</w:t>
            </w:r>
            <w:r w:rsidR="007B0740">
              <w:rPr>
                <w:lang w:val="ru-RU"/>
              </w:rPr>
              <w:t>.05.26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8</w:t>
            </w:r>
            <w:r w:rsidR="007B0740">
              <w:rPr>
                <w:lang w:val="ru-RU"/>
              </w:rPr>
              <w:t>.05. 26</w:t>
            </w:r>
          </w:p>
        </w:tc>
        <w:tc>
          <w:tcPr>
            <w:tcW w:w="1850" w:type="dxa"/>
            <w:tcMar>
              <w:top w:w="50" w:type="dxa"/>
              <w:left w:w="100" w:type="dxa"/>
            </w:tcMar>
            <w:vAlign w:val="center"/>
          </w:tcPr>
          <w:p w:rsidR="00592ACA" w:rsidRPr="007B0740"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592ACA" w:rsidRPr="007B0740" w:rsidRDefault="00163A65">
            <w:pPr>
              <w:spacing w:after="0"/>
              <w:ind w:left="135"/>
              <w:jc w:val="center"/>
              <w:rPr>
                <w:lang w:val="ru-RU"/>
              </w:rPr>
            </w:pPr>
            <w:r w:rsidRPr="00163A65">
              <w:rPr>
                <w:rFonts w:ascii="Times New Roman" w:hAnsi="Times New Roman"/>
                <w:color w:val="000000"/>
                <w:sz w:val="24"/>
                <w:lang w:val="ru-RU"/>
              </w:rPr>
              <w:t xml:space="preserve"> </w:t>
            </w:r>
            <w:r w:rsidRPr="007B0740">
              <w:rPr>
                <w:rFonts w:ascii="Times New Roman" w:hAnsi="Times New Roman"/>
                <w:color w:val="000000"/>
                <w:sz w:val="24"/>
                <w:lang w:val="ru-RU"/>
              </w:rPr>
              <w:t xml:space="preserve">1 </w:t>
            </w:r>
          </w:p>
        </w:tc>
        <w:tc>
          <w:tcPr>
            <w:tcW w:w="1402" w:type="dxa"/>
            <w:tcMar>
              <w:top w:w="50" w:type="dxa"/>
              <w:left w:w="100" w:type="dxa"/>
            </w:tcMar>
            <w:vAlign w:val="center"/>
          </w:tcPr>
          <w:p w:rsidR="00592ACA" w:rsidRPr="007B0740" w:rsidRDefault="00592ACA">
            <w:pPr>
              <w:spacing w:after="0"/>
              <w:ind w:left="135"/>
              <w:jc w:val="center"/>
              <w:rPr>
                <w:lang w:val="ru-RU"/>
              </w:rPr>
            </w:pPr>
          </w:p>
        </w:tc>
        <w:tc>
          <w:tcPr>
            <w:tcW w:w="1510" w:type="dxa"/>
            <w:tcMar>
              <w:top w:w="50" w:type="dxa"/>
              <w:left w:w="100" w:type="dxa"/>
            </w:tcMar>
            <w:vAlign w:val="center"/>
          </w:tcPr>
          <w:p w:rsidR="00592ACA" w:rsidRPr="007B0740"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11</w:t>
            </w:r>
            <w:r w:rsidR="007B0740">
              <w:rPr>
                <w:lang w:val="ru-RU"/>
              </w:rPr>
              <w:t>.05.26</w:t>
            </w:r>
          </w:p>
        </w:tc>
        <w:tc>
          <w:tcPr>
            <w:tcW w:w="1850" w:type="dxa"/>
            <w:tcMar>
              <w:top w:w="50" w:type="dxa"/>
              <w:left w:w="100" w:type="dxa"/>
            </w:tcMar>
            <w:vAlign w:val="center"/>
          </w:tcPr>
          <w:p w:rsidR="00592ACA" w:rsidRPr="007B0740"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sidRPr="007B0740">
              <w:rPr>
                <w:rFonts w:ascii="Times New Roman" w:hAnsi="Times New Roman"/>
                <w:color w:val="000000"/>
                <w:sz w:val="24"/>
                <w:lang w:val="ru-RU"/>
              </w:rPr>
              <w:t>О</w:t>
            </w:r>
            <w:r>
              <w:rPr>
                <w:rFonts w:ascii="Times New Roman" w:hAnsi="Times New Roman"/>
                <w:color w:val="000000"/>
                <w:sz w:val="24"/>
              </w:rPr>
              <w:t>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13</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страны изучаемого </w:t>
            </w:r>
            <w:r w:rsidRPr="00163A65">
              <w:rPr>
                <w:rFonts w:ascii="Times New Roman" w:hAnsi="Times New Roman"/>
                <w:color w:val="000000"/>
                <w:sz w:val="24"/>
                <w:lang w:val="ru-RU"/>
              </w:rPr>
              <w:lastRenderedPageBreak/>
              <w:t>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15</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18</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20</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22</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3.09.25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rsidRPr="00150D56">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29.09.25</w:t>
            </w:r>
          </w:p>
        </w:tc>
        <w:tc>
          <w:tcPr>
            <w:tcW w:w="1850" w:type="dxa"/>
            <w:tcMar>
              <w:top w:w="50" w:type="dxa"/>
              <w:left w:w="100" w:type="dxa"/>
            </w:tcMar>
            <w:vAlign w:val="center"/>
          </w:tcPr>
          <w:p w:rsidR="00592ACA" w:rsidRPr="00150D56" w:rsidRDefault="00592ACA">
            <w:pPr>
              <w:spacing w:after="0"/>
              <w:ind w:left="135"/>
              <w:rPr>
                <w:lang w:val="ru-RU"/>
              </w:rPr>
            </w:pPr>
          </w:p>
        </w:tc>
      </w:tr>
      <w:tr w:rsidR="00592ACA" w:rsidRPr="00150D56">
        <w:trPr>
          <w:trHeight w:val="144"/>
          <w:tblCellSpacing w:w="20" w:type="nil"/>
        </w:trPr>
        <w:tc>
          <w:tcPr>
            <w:tcW w:w="416" w:type="dxa"/>
            <w:tcMar>
              <w:top w:w="50" w:type="dxa"/>
              <w:left w:w="100" w:type="dxa"/>
            </w:tcMar>
            <w:vAlign w:val="center"/>
          </w:tcPr>
          <w:p w:rsidR="00592ACA" w:rsidRPr="00150D56" w:rsidRDefault="00163A65">
            <w:pPr>
              <w:spacing w:after="0"/>
              <w:rPr>
                <w:lang w:val="ru-RU"/>
              </w:rPr>
            </w:pPr>
            <w:r w:rsidRPr="00150D56">
              <w:rPr>
                <w:rFonts w:ascii="Times New Roman" w:hAnsi="Times New Roman"/>
                <w:color w:val="000000"/>
                <w:sz w:val="24"/>
                <w:lang w:val="ru-RU"/>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592ACA" w:rsidRPr="00150D56" w:rsidRDefault="00163A65">
            <w:pPr>
              <w:spacing w:after="0"/>
              <w:ind w:left="135"/>
              <w:jc w:val="center"/>
              <w:rPr>
                <w:lang w:val="ru-RU"/>
              </w:rPr>
            </w:pPr>
            <w:r w:rsidRPr="00163A65">
              <w:rPr>
                <w:rFonts w:ascii="Times New Roman" w:hAnsi="Times New Roman"/>
                <w:color w:val="000000"/>
                <w:sz w:val="24"/>
                <w:lang w:val="ru-RU"/>
              </w:rPr>
              <w:t xml:space="preserve"> </w:t>
            </w:r>
            <w:r w:rsidRPr="00150D56">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50D56" w:rsidRDefault="00592ACA">
            <w:pPr>
              <w:spacing w:after="0"/>
              <w:ind w:left="135"/>
              <w:jc w:val="center"/>
              <w:rPr>
                <w:lang w:val="ru-RU"/>
              </w:rPr>
            </w:pPr>
          </w:p>
        </w:tc>
        <w:tc>
          <w:tcPr>
            <w:tcW w:w="1510" w:type="dxa"/>
            <w:tcMar>
              <w:top w:w="50" w:type="dxa"/>
              <w:left w:w="100" w:type="dxa"/>
            </w:tcMar>
            <w:vAlign w:val="center"/>
          </w:tcPr>
          <w:p w:rsidR="00592ACA" w:rsidRPr="00150D56" w:rsidRDefault="00592ACA">
            <w:pPr>
              <w:spacing w:after="0"/>
              <w:ind w:left="135"/>
              <w:jc w:val="center"/>
              <w:rPr>
                <w:lang w:val="ru-RU"/>
              </w:rPr>
            </w:pPr>
          </w:p>
        </w:tc>
        <w:tc>
          <w:tcPr>
            <w:tcW w:w="1054" w:type="dxa"/>
            <w:tcMar>
              <w:top w:w="50" w:type="dxa"/>
              <w:left w:w="100" w:type="dxa"/>
            </w:tcMar>
            <w:vAlign w:val="center"/>
          </w:tcPr>
          <w:p w:rsidR="00592ACA" w:rsidRPr="00150D56" w:rsidRDefault="00150D56">
            <w:pPr>
              <w:spacing w:after="0"/>
              <w:ind w:left="135"/>
              <w:rPr>
                <w:lang w:val="ru-RU"/>
              </w:rPr>
            </w:pPr>
            <w:r>
              <w:rPr>
                <w:lang w:val="ru-RU"/>
              </w:rPr>
              <w:t>1.10.25</w:t>
            </w:r>
          </w:p>
        </w:tc>
        <w:tc>
          <w:tcPr>
            <w:tcW w:w="1850" w:type="dxa"/>
            <w:tcMar>
              <w:top w:w="50" w:type="dxa"/>
              <w:left w:w="100" w:type="dxa"/>
            </w:tcMar>
            <w:vAlign w:val="center"/>
          </w:tcPr>
          <w:p w:rsidR="00592ACA" w:rsidRPr="00150D56"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50D56" w:rsidRDefault="00163A65">
            <w:pPr>
              <w:spacing w:after="0"/>
              <w:rPr>
                <w:lang w:val="ru-RU"/>
              </w:rPr>
            </w:pPr>
            <w:r w:rsidRPr="00150D56">
              <w:rPr>
                <w:rFonts w:ascii="Times New Roman" w:hAnsi="Times New Roman"/>
                <w:color w:val="000000"/>
                <w:sz w:val="24"/>
                <w:lang w:val="ru-RU"/>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6.10.25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8.10.25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15.10.25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17.10.25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22.10.25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24.10.25кан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3.12.25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8.12.25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24.12.25</w:t>
            </w:r>
            <w:r w:rsidR="006435F3">
              <w:rPr>
                <w:lang w:val="ru-RU"/>
              </w:rPr>
              <w:t>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31.01.26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2.03</w:t>
            </w:r>
            <w:r w:rsidR="006435F3">
              <w:rPr>
                <w:lang w:val="ru-RU"/>
              </w:rPr>
              <w:t>.26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4</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6</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9</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11</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13</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16</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rsidRPr="006435F3">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18</w:t>
            </w:r>
            <w:r w:rsidR="006435F3">
              <w:rPr>
                <w:lang w:val="ru-RU"/>
              </w:rPr>
              <w:t>.03. 26</w:t>
            </w:r>
          </w:p>
        </w:tc>
        <w:tc>
          <w:tcPr>
            <w:tcW w:w="1850" w:type="dxa"/>
            <w:tcMar>
              <w:top w:w="50" w:type="dxa"/>
              <w:left w:w="100" w:type="dxa"/>
            </w:tcMar>
            <w:vAlign w:val="center"/>
          </w:tcPr>
          <w:p w:rsidR="00592ACA" w:rsidRPr="006435F3" w:rsidRDefault="00592ACA">
            <w:pPr>
              <w:spacing w:after="0"/>
              <w:ind w:left="135"/>
              <w:rPr>
                <w:lang w:val="ru-RU"/>
              </w:rPr>
            </w:pPr>
          </w:p>
        </w:tc>
      </w:tr>
      <w:tr w:rsidR="00592ACA" w:rsidRPr="006435F3">
        <w:trPr>
          <w:trHeight w:val="144"/>
          <w:tblCellSpacing w:w="20" w:type="nil"/>
        </w:trPr>
        <w:tc>
          <w:tcPr>
            <w:tcW w:w="416" w:type="dxa"/>
            <w:tcMar>
              <w:top w:w="50" w:type="dxa"/>
              <w:left w:w="100" w:type="dxa"/>
            </w:tcMar>
            <w:vAlign w:val="center"/>
          </w:tcPr>
          <w:p w:rsidR="00592ACA" w:rsidRPr="006435F3" w:rsidRDefault="00163A65">
            <w:pPr>
              <w:spacing w:after="0"/>
              <w:rPr>
                <w:lang w:val="ru-RU"/>
              </w:rPr>
            </w:pPr>
            <w:r w:rsidRPr="006435F3">
              <w:rPr>
                <w:rFonts w:ascii="Times New Roman" w:hAnsi="Times New Roman"/>
                <w:color w:val="000000"/>
                <w:sz w:val="24"/>
                <w:lang w:val="ru-RU"/>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592ACA" w:rsidRPr="006435F3" w:rsidRDefault="00163A65">
            <w:pPr>
              <w:spacing w:after="0"/>
              <w:ind w:left="135"/>
              <w:jc w:val="center"/>
              <w:rPr>
                <w:lang w:val="ru-RU"/>
              </w:rPr>
            </w:pPr>
            <w:r w:rsidRPr="00163A65">
              <w:rPr>
                <w:rFonts w:ascii="Times New Roman" w:hAnsi="Times New Roman"/>
                <w:color w:val="000000"/>
                <w:sz w:val="24"/>
                <w:lang w:val="ru-RU"/>
              </w:rPr>
              <w:t xml:space="preserve"> </w:t>
            </w:r>
            <w:r w:rsidRPr="006435F3">
              <w:rPr>
                <w:rFonts w:ascii="Times New Roman" w:hAnsi="Times New Roman"/>
                <w:color w:val="000000"/>
                <w:sz w:val="24"/>
                <w:lang w:val="ru-RU"/>
              </w:rPr>
              <w:t xml:space="preserve">1 </w:t>
            </w:r>
          </w:p>
        </w:tc>
        <w:tc>
          <w:tcPr>
            <w:tcW w:w="1402" w:type="dxa"/>
            <w:tcMar>
              <w:top w:w="50" w:type="dxa"/>
              <w:left w:w="100" w:type="dxa"/>
            </w:tcMar>
            <w:vAlign w:val="center"/>
          </w:tcPr>
          <w:p w:rsidR="00592ACA" w:rsidRPr="006435F3" w:rsidRDefault="00592ACA">
            <w:pPr>
              <w:spacing w:after="0"/>
              <w:ind w:left="135"/>
              <w:jc w:val="center"/>
              <w:rPr>
                <w:lang w:val="ru-RU"/>
              </w:rPr>
            </w:pPr>
          </w:p>
        </w:tc>
        <w:tc>
          <w:tcPr>
            <w:tcW w:w="1510" w:type="dxa"/>
            <w:tcMar>
              <w:top w:w="50" w:type="dxa"/>
              <w:left w:w="100" w:type="dxa"/>
            </w:tcMar>
            <w:vAlign w:val="center"/>
          </w:tcPr>
          <w:p w:rsidR="00592ACA" w:rsidRPr="006435F3" w:rsidRDefault="00592ACA">
            <w:pPr>
              <w:spacing w:after="0"/>
              <w:ind w:left="135"/>
              <w:jc w:val="center"/>
              <w:rPr>
                <w:lang w:val="ru-RU"/>
              </w:rPr>
            </w:pPr>
          </w:p>
        </w:tc>
        <w:tc>
          <w:tcPr>
            <w:tcW w:w="1054" w:type="dxa"/>
            <w:tcMar>
              <w:top w:w="50" w:type="dxa"/>
              <w:left w:w="100" w:type="dxa"/>
            </w:tcMar>
            <w:vAlign w:val="center"/>
          </w:tcPr>
          <w:p w:rsidR="00592ACA" w:rsidRPr="006435F3" w:rsidRDefault="007A2365">
            <w:pPr>
              <w:spacing w:after="0"/>
              <w:ind w:left="135"/>
              <w:rPr>
                <w:lang w:val="ru-RU"/>
              </w:rPr>
            </w:pPr>
            <w:r>
              <w:rPr>
                <w:lang w:val="ru-RU"/>
              </w:rPr>
              <w:t>20</w:t>
            </w:r>
            <w:r w:rsidR="006435F3">
              <w:rPr>
                <w:lang w:val="ru-RU"/>
              </w:rPr>
              <w:t>.03.26</w:t>
            </w:r>
          </w:p>
        </w:tc>
        <w:tc>
          <w:tcPr>
            <w:tcW w:w="1850" w:type="dxa"/>
            <w:tcMar>
              <w:top w:w="50" w:type="dxa"/>
              <w:left w:w="100" w:type="dxa"/>
            </w:tcMar>
            <w:vAlign w:val="center"/>
          </w:tcPr>
          <w:p w:rsidR="00592ACA" w:rsidRPr="006435F3"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6435F3" w:rsidRDefault="00163A65">
            <w:pPr>
              <w:spacing w:after="0"/>
              <w:rPr>
                <w:lang w:val="ru-RU"/>
              </w:rPr>
            </w:pPr>
            <w:r w:rsidRPr="006435F3">
              <w:rPr>
                <w:rFonts w:ascii="Times New Roman" w:hAnsi="Times New Roman"/>
                <w:color w:val="000000"/>
                <w:sz w:val="24"/>
                <w:lang w:val="ru-RU"/>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7A2365">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7A2365">
            <w:pPr>
              <w:spacing w:after="0"/>
              <w:ind w:left="135"/>
              <w:rPr>
                <w:lang w:val="ru-RU"/>
              </w:rPr>
            </w:pPr>
            <w:r>
              <w:rPr>
                <w:lang w:val="ru-RU"/>
              </w:rPr>
              <w:t>25.03.26</w:t>
            </w:r>
            <w:r w:rsidR="00175CF4">
              <w:rPr>
                <w:lang w:val="ru-RU"/>
              </w:rPr>
              <w:t>кан</w:t>
            </w:r>
          </w:p>
        </w:tc>
        <w:tc>
          <w:tcPr>
            <w:tcW w:w="1850" w:type="dxa"/>
            <w:tcMar>
              <w:top w:w="50" w:type="dxa"/>
              <w:left w:w="100" w:type="dxa"/>
            </w:tcMar>
            <w:vAlign w:val="center"/>
          </w:tcPr>
          <w:p w:rsidR="00592ACA" w:rsidRDefault="00592ACA">
            <w:pPr>
              <w:spacing w:after="0"/>
              <w:ind w:left="135"/>
            </w:pPr>
          </w:p>
        </w:tc>
      </w:tr>
      <w:tr w:rsidR="00592ACA" w:rsidRPr="00175CF4">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6.04</w:t>
            </w:r>
            <w:r w:rsidR="007A2365">
              <w:rPr>
                <w:lang w:val="ru-RU"/>
              </w:rPr>
              <w:t>.26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8</w:t>
            </w:r>
            <w:r w:rsidR="007A2365">
              <w:rPr>
                <w:lang w:val="ru-RU"/>
              </w:rPr>
              <w:t>.04.26</w:t>
            </w:r>
          </w:p>
        </w:tc>
        <w:tc>
          <w:tcPr>
            <w:tcW w:w="1850" w:type="dxa"/>
            <w:tcMar>
              <w:top w:w="50" w:type="dxa"/>
              <w:left w:w="100" w:type="dxa"/>
            </w:tcMar>
            <w:vAlign w:val="center"/>
          </w:tcPr>
          <w:p w:rsidR="00592ACA" w:rsidRPr="00175CF4"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10</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13</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15</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17</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20</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22</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24</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rsidRPr="00175CF4">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(традиции и обычаи)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rsidP="00175CF4">
            <w:pPr>
              <w:spacing w:after="0"/>
              <w:rPr>
                <w:lang w:val="ru-RU"/>
              </w:rPr>
            </w:pPr>
            <w:r>
              <w:rPr>
                <w:lang w:val="ru-RU"/>
              </w:rPr>
              <w:t>1.05</w:t>
            </w:r>
            <w:r w:rsidR="007A2365">
              <w:rPr>
                <w:lang w:val="ru-RU"/>
              </w:rPr>
              <w:t>.26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4.05.</w:t>
            </w:r>
            <w:r w:rsidR="007A2365">
              <w:rPr>
                <w:lang w:val="ru-RU"/>
              </w:rPr>
              <w:t xml:space="preserve"> 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6</w:t>
            </w:r>
            <w:r w:rsidR="007A2365">
              <w:rPr>
                <w:lang w:val="ru-RU"/>
              </w:rPr>
              <w:t>.05.26</w:t>
            </w:r>
          </w:p>
        </w:tc>
        <w:tc>
          <w:tcPr>
            <w:tcW w:w="1850" w:type="dxa"/>
            <w:tcMar>
              <w:top w:w="50" w:type="dxa"/>
              <w:left w:w="100" w:type="dxa"/>
            </w:tcMar>
            <w:vAlign w:val="center"/>
          </w:tcPr>
          <w:p w:rsidR="00592ACA" w:rsidRPr="00175CF4"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8</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11</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13</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15</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18</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20.05.26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22.05.26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страны изучаемого языка (читаем стихи и поём песни)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675"/>
        <w:gridCol w:w="1120"/>
        <w:gridCol w:w="1841"/>
        <w:gridCol w:w="1910"/>
        <w:gridCol w:w="1449"/>
        <w:gridCol w:w="2221"/>
      </w:tblGrid>
      <w:tr w:rsidR="00592ACA">
        <w:trPr>
          <w:trHeight w:val="144"/>
          <w:tblCellSpacing w:w="20" w:type="nil"/>
        </w:trPr>
        <w:tc>
          <w:tcPr>
            <w:tcW w:w="418"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8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5"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5"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5.09.25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8.09.25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12.09.25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15.09.25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17.09.25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19.09.25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22.09.25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24.09.25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26.09.25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29.09.25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6.10.25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8.10.25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13.10.25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15.10.25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17.10.25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20.10.25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22.10.25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(Олимпийские </w:t>
            </w:r>
            <w:r w:rsidRPr="00163A65">
              <w:rPr>
                <w:rFonts w:ascii="Times New Roman" w:hAnsi="Times New Roman"/>
                <w:color w:val="000000"/>
                <w:sz w:val="24"/>
                <w:lang w:val="ru-RU"/>
              </w:rPr>
              <w:lastRenderedPageBreak/>
              <w:t>игры)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24.10.25кан</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5.11.25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7.11.25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10.11.25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12.11.25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14.11.25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17.11.25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19.11.25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21.11.25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24.11.25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26.11.25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28.11.25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3.12.25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5.12.25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8.12.25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10.12.25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12.12.25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15.12.25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17.12.25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19.12.25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22.12.25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24.12.25кан</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12.01.26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14.01.26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16.01.26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19.01.26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21.01.26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26.01.26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Природа: Защита природы </w:t>
            </w:r>
            <w:r w:rsidRPr="00163A65">
              <w:rPr>
                <w:rFonts w:ascii="Times New Roman" w:hAnsi="Times New Roman"/>
                <w:color w:val="000000"/>
                <w:sz w:val="24"/>
                <w:lang w:val="ru-RU"/>
              </w:rPr>
              <w:lastRenderedPageBreak/>
              <w:t>(национальные парки)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28.01.26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30.01.26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6.02.26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9.02.26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11.02.26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13.02.26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16.02.26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18.02.26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25.02.26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27.02.26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6.03.26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9.03 26</w:t>
            </w:r>
          </w:p>
        </w:tc>
        <w:tc>
          <w:tcPr>
            <w:tcW w:w="1855" w:type="dxa"/>
            <w:tcMar>
              <w:top w:w="50" w:type="dxa"/>
              <w:left w:w="100" w:type="dxa"/>
            </w:tcMar>
            <w:vAlign w:val="center"/>
          </w:tcPr>
          <w:p w:rsidR="00592ACA" w:rsidRDefault="00592ACA">
            <w:pPr>
              <w:spacing w:after="0"/>
              <w:ind w:left="135"/>
            </w:pPr>
          </w:p>
        </w:tc>
      </w:tr>
      <w:tr w:rsidR="00592ACA" w:rsidRPr="0057456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11. 03.26</w:t>
            </w:r>
          </w:p>
        </w:tc>
        <w:tc>
          <w:tcPr>
            <w:tcW w:w="1855" w:type="dxa"/>
            <w:tcMar>
              <w:top w:w="50" w:type="dxa"/>
              <w:left w:w="100" w:type="dxa"/>
            </w:tcMar>
            <w:vAlign w:val="center"/>
          </w:tcPr>
          <w:p w:rsidR="00592ACA" w:rsidRPr="0057456A" w:rsidRDefault="00592ACA">
            <w:pPr>
              <w:spacing w:after="0"/>
              <w:ind w:left="135"/>
              <w:rPr>
                <w:lang w:val="ru-RU"/>
              </w:rPr>
            </w:pPr>
          </w:p>
        </w:tc>
      </w:tr>
      <w:tr w:rsidR="00592ACA" w:rsidRPr="0057456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75</w:t>
            </w:r>
          </w:p>
        </w:tc>
        <w:tc>
          <w:tcPr>
            <w:tcW w:w="3989" w:type="dxa"/>
            <w:tcMar>
              <w:top w:w="50" w:type="dxa"/>
              <w:left w:w="100" w:type="dxa"/>
            </w:tcMar>
            <w:vAlign w:val="center"/>
          </w:tcPr>
          <w:p w:rsidR="00592ACA" w:rsidRPr="0057456A" w:rsidRDefault="00163A65">
            <w:pPr>
              <w:spacing w:after="0"/>
              <w:ind w:left="135"/>
              <w:rPr>
                <w:lang w:val="ru-RU"/>
              </w:rPr>
            </w:pPr>
            <w:r w:rsidRPr="00163A65">
              <w:rPr>
                <w:rFonts w:ascii="Times New Roman" w:hAnsi="Times New Roman"/>
                <w:color w:val="000000"/>
                <w:sz w:val="24"/>
                <w:lang w:val="ru-RU"/>
              </w:rPr>
              <w:t xml:space="preserve">Жизнь в городе и сельской местности. </w:t>
            </w:r>
            <w:r w:rsidRPr="0057456A">
              <w:rPr>
                <w:rFonts w:ascii="Times New Roman" w:hAnsi="Times New Roman"/>
                <w:color w:val="000000"/>
                <w:sz w:val="24"/>
                <w:lang w:val="ru-RU"/>
              </w:rPr>
              <w:t>Контроль по теме</w:t>
            </w:r>
          </w:p>
        </w:tc>
        <w:tc>
          <w:tcPr>
            <w:tcW w:w="725"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t xml:space="preserve"> 1 </w:t>
            </w:r>
          </w:p>
        </w:tc>
        <w:tc>
          <w:tcPr>
            <w:tcW w:w="1406"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t xml:space="preserve"> 1 </w:t>
            </w:r>
          </w:p>
        </w:tc>
        <w:tc>
          <w:tcPr>
            <w:tcW w:w="1514" w:type="dxa"/>
            <w:tcMar>
              <w:top w:w="50" w:type="dxa"/>
              <w:left w:w="100" w:type="dxa"/>
            </w:tcMar>
            <w:vAlign w:val="center"/>
          </w:tcPr>
          <w:p w:rsidR="00592ACA" w:rsidRPr="0057456A" w:rsidRDefault="00592ACA">
            <w:pPr>
              <w:spacing w:after="0"/>
              <w:ind w:left="135"/>
              <w:jc w:val="center"/>
              <w:rPr>
                <w:lang w:val="ru-RU"/>
              </w:rPr>
            </w:pPr>
          </w:p>
        </w:tc>
        <w:tc>
          <w:tcPr>
            <w:tcW w:w="1057" w:type="dxa"/>
            <w:tcMar>
              <w:top w:w="50" w:type="dxa"/>
              <w:left w:w="100" w:type="dxa"/>
            </w:tcMar>
            <w:vAlign w:val="center"/>
          </w:tcPr>
          <w:p w:rsidR="00592ACA" w:rsidRPr="0057456A" w:rsidRDefault="0057456A">
            <w:pPr>
              <w:spacing w:after="0"/>
              <w:ind w:left="135"/>
              <w:rPr>
                <w:lang w:val="ru-RU"/>
              </w:rPr>
            </w:pPr>
            <w:r>
              <w:rPr>
                <w:lang w:val="ru-RU"/>
              </w:rPr>
              <w:t>13 о3 26</w:t>
            </w:r>
          </w:p>
        </w:tc>
        <w:tc>
          <w:tcPr>
            <w:tcW w:w="1855" w:type="dxa"/>
            <w:tcMar>
              <w:top w:w="50" w:type="dxa"/>
              <w:left w:w="100" w:type="dxa"/>
            </w:tcMar>
            <w:vAlign w:val="center"/>
          </w:tcPr>
          <w:p w:rsidR="00592ACA" w:rsidRPr="0057456A" w:rsidRDefault="00592ACA">
            <w:pPr>
              <w:spacing w:after="0"/>
              <w:ind w:left="135"/>
              <w:rPr>
                <w:lang w:val="ru-RU"/>
              </w:rPr>
            </w:pPr>
          </w:p>
        </w:tc>
      </w:tr>
      <w:tr w:rsidR="00592AC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76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16.03.26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18.03.26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20.03.26</w:t>
            </w:r>
          </w:p>
        </w:tc>
        <w:tc>
          <w:tcPr>
            <w:tcW w:w="1855" w:type="dxa"/>
            <w:tcMar>
              <w:top w:w="50" w:type="dxa"/>
              <w:left w:w="100" w:type="dxa"/>
            </w:tcMar>
            <w:vAlign w:val="center"/>
          </w:tcPr>
          <w:p w:rsidR="00592ACA" w:rsidRDefault="00592ACA">
            <w:pPr>
              <w:spacing w:after="0"/>
              <w:ind w:left="135"/>
            </w:pPr>
          </w:p>
        </w:tc>
      </w:tr>
      <w:tr w:rsidR="00592ACA" w:rsidRPr="0057456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23. 03 26</w:t>
            </w:r>
          </w:p>
        </w:tc>
        <w:tc>
          <w:tcPr>
            <w:tcW w:w="1855" w:type="dxa"/>
            <w:tcMar>
              <w:top w:w="50" w:type="dxa"/>
              <w:left w:w="100" w:type="dxa"/>
            </w:tcMar>
            <w:vAlign w:val="center"/>
          </w:tcPr>
          <w:p w:rsidR="00592ACA" w:rsidRPr="0057456A" w:rsidRDefault="00592ACA">
            <w:pPr>
              <w:spacing w:after="0"/>
              <w:ind w:left="135"/>
              <w:rPr>
                <w:lang w:val="ru-RU"/>
              </w:rPr>
            </w:pPr>
          </w:p>
        </w:tc>
      </w:tr>
      <w:tr w:rsidR="00592ACA" w:rsidRPr="0057456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80</w:t>
            </w:r>
          </w:p>
        </w:tc>
        <w:tc>
          <w:tcPr>
            <w:tcW w:w="3989" w:type="dxa"/>
            <w:tcMar>
              <w:top w:w="50" w:type="dxa"/>
              <w:left w:w="100" w:type="dxa"/>
            </w:tcMar>
            <w:vAlign w:val="center"/>
          </w:tcPr>
          <w:p w:rsidR="00592ACA" w:rsidRPr="0057456A"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(географическое </w:t>
            </w:r>
            <w:r w:rsidRPr="00163A65">
              <w:rPr>
                <w:rFonts w:ascii="Times New Roman" w:hAnsi="Times New Roman"/>
                <w:color w:val="000000"/>
                <w:sz w:val="24"/>
                <w:lang w:val="ru-RU"/>
              </w:rPr>
              <w:lastRenderedPageBreak/>
              <w:t xml:space="preserve">положение. </w:t>
            </w:r>
            <w:r w:rsidRPr="0057456A">
              <w:rPr>
                <w:rFonts w:ascii="Times New Roman" w:hAnsi="Times New Roman"/>
                <w:color w:val="000000"/>
                <w:sz w:val="24"/>
                <w:lang w:val="ru-RU"/>
              </w:rPr>
              <w:t>Столицы)</w:t>
            </w:r>
          </w:p>
        </w:tc>
        <w:tc>
          <w:tcPr>
            <w:tcW w:w="725"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lastRenderedPageBreak/>
              <w:t xml:space="preserve"> 1 </w:t>
            </w:r>
          </w:p>
        </w:tc>
        <w:tc>
          <w:tcPr>
            <w:tcW w:w="1406" w:type="dxa"/>
            <w:tcMar>
              <w:top w:w="50" w:type="dxa"/>
              <w:left w:w="100" w:type="dxa"/>
            </w:tcMar>
            <w:vAlign w:val="center"/>
          </w:tcPr>
          <w:p w:rsidR="00592ACA" w:rsidRPr="0057456A" w:rsidRDefault="00592ACA">
            <w:pPr>
              <w:spacing w:after="0"/>
              <w:ind w:left="135"/>
              <w:jc w:val="center"/>
              <w:rPr>
                <w:lang w:val="ru-RU"/>
              </w:rPr>
            </w:pPr>
          </w:p>
        </w:tc>
        <w:tc>
          <w:tcPr>
            <w:tcW w:w="1514" w:type="dxa"/>
            <w:tcMar>
              <w:top w:w="50" w:type="dxa"/>
              <w:left w:w="100" w:type="dxa"/>
            </w:tcMar>
            <w:vAlign w:val="center"/>
          </w:tcPr>
          <w:p w:rsidR="00592ACA" w:rsidRPr="0057456A" w:rsidRDefault="00592ACA">
            <w:pPr>
              <w:spacing w:after="0"/>
              <w:ind w:left="135"/>
              <w:jc w:val="center"/>
              <w:rPr>
                <w:lang w:val="ru-RU"/>
              </w:rPr>
            </w:pPr>
          </w:p>
        </w:tc>
        <w:tc>
          <w:tcPr>
            <w:tcW w:w="1057" w:type="dxa"/>
            <w:tcMar>
              <w:top w:w="50" w:type="dxa"/>
              <w:left w:w="100" w:type="dxa"/>
            </w:tcMar>
            <w:vAlign w:val="center"/>
          </w:tcPr>
          <w:p w:rsidR="00592ACA" w:rsidRPr="0057456A" w:rsidRDefault="0057456A">
            <w:pPr>
              <w:spacing w:after="0"/>
              <w:ind w:left="135"/>
              <w:rPr>
                <w:lang w:val="ru-RU"/>
              </w:rPr>
            </w:pPr>
            <w:r>
              <w:rPr>
                <w:lang w:val="ru-RU"/>
              </w:rPr>
              <w:t>25.03.26</w:t>
            </w:r>
          </w:p>
        </w:tc>
        <w:tc>
          <w:tcPr>
            <w:tcW w:w="1855" w:type="dxa"/>
            <w:tcMar>
              <w:top w:w="50" w:type="dxa"/>
              <w:left w:w="100" w:type="dxa"/>
            </w:tcMar>
            <w:vAlign w:val="center"/>
          </w:tcPr>
          <w:p w:rsidR="00592ACA" w:rsidRPr="0057456A" w:rsidRDefault="00592ACA">
            <w:pPr>
              <w:spacing w:after="0"/>
              <w:ind w:left="135"/>
              <w:rPr>
                <w:lang w:val="ru-RU"/>
              </w:rPr>
            </w:pPr>
          </w:p>
        </w:tc>
      </w:tr>
      <w:tr w:rsidR="00592AC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lastRenderedPageBreak/>
              <w:t>81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91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 xml:space="preserve">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102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Default="00592ACA">
            <w:pPr>
              <w:spacing w:after="0"/>
              <w:ind w:left="135"/>
            </w:pP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w:t>
            </w:r>
            <w:r w:rsidRPr="00163A65">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(что нужно, чтобы </w:t>
            </w:r>
            <w:r w:rsidRPr="00163A65">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Контроль по </w:t>
            </w:r>
            <w:r w:rsidRPr="00163A65">
              <w:rPr>
                <w:rFonts w:ascii="Times New Roman" w:hAnsi="Times New Roman"/>
                <w:color w:val="000000"/>
                <w:sz w:val="24"/>
                <w:lang w:val="ru-RU"/>
              </w:rPr>
              <w:lastRenderedPageBreak/>
              <w:t>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Виды отдыха в различное время года (лето </w:t>
            </w:r>
            <w:r w:rsidRPr="00163A65">
              <w:rPr>
                <w:rFonts w:ascii="Times New Roman" w:hAnsi="Times New Roman"/>
                <w:color w:val="000000"/>
                <w:sz w:val="24"/>
                <w:lang w:val="ru-RU"/>
              </w:rPr>
              <w:lastRenderedPageBreak/>
              <w:t>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w:t>
            </w:r>
            <w:r w:rsidRPr="00163A65">
              <w:rPr>
                <w:rFonts w:ascii="Times New Roman" w:hAnsi="Times New Roman"/>
                <w:color w:val="000000"/>
                <w:sz w:val="24"/>
                <w:lang w:val="ru-RU"/>
              </w:rPr>
              <w:lastRenderedPageBreak/>
              <w:t xml:space="preserve">(сельской)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Взаимоотношения в семье и с друзьями. Конфликты и их решения (подготовка и </w:t>
            </w:r>
            <w:r w:rsidRPr="00163A65">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w:t>
            </w:r>
            <w:r w:rsidRPr="00163A65">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163A65">
              <w:rPr>
                <w:rFonts w:ascii="Times New Roman" w:hAnsi="Times New Roman"/>
                <w:color w:val="000000"/>
                <w:sz w:val="24"/>
                <w:lang w:val="ru-RU"/>
              </w:rPr>
              <w:t>тили в музыке)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(как </w:t>
            </w:r>
            <w:r w:rsidRPr="00163A65">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Школа, школьная жизнь (мои друзья по </w:t>
            </w:r>
            <w:r w:rsidRPr="00163A65">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w:t>
            </w:r>
            <w:r w:rsidRPr="00163A65">
              <w:rPr>
                <w:rFonts w:ascii="Times New Roman" w:hAnsi="Times New Roman"/>
                <w:color w:val="000000"/>
                <w:sz w:val="24"/>
                <w:lang w:val="ru-RU"/>
              </w:rPr>
              <w:lastRenderedPageBreak/>
              <w:t xml:space="preserve">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lastRenderedPageBreak/>
              <w:t>(интернет или телевидение)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w:t>
            </w:r>
            <w:r w:rsidRPr="00163A65">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7" w:name="block-60260130"/>
      <w:bookmarkEnd w:id="6"/>
      <w:r w:rsidRPr="00163A6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2ACA" w:rsidRPr="00163A65" w:rsidRDefault="00592ACA">
      <w:pPr>
        <w:spacing w:before="199" w:after="199" w:line="336" w:lineRule="auto"/>
        <w:ind w:left="120"/>
        <w:rPr>
          <w:lang w:val="ru-RU"/>
        </w:rPr>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163A65">
        <w:trPr>
          <w:trHeight w:val="144"/>
        </w:trPr>
        <w:tc>
          <w:tcPr>
            <w:tcW w:w="176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35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 – 6 фраз)</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до 6 фраз)</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Воспринимать на слух и понимать несложные адаптированные </w:t>
            </w:r>
            <w:r w:rsidRPr="00163A65">
              <w:rPr>
                <w:rFonts w:ascii="Times New Roman" w:hAnsi="Times New Roman"/>
                <w:color w:val="000000"/>
                <w:sz w:val="24"/>
                <w:lang w:val="ru-RU"/>
              </w:rPr>
              <w:lastRenderedPageBreak/>
              <w:t>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Писать короткие поздравления с праздниками </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in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chen</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образованные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zehn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zig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te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ste</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образованные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интернациональные слова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побудительные предложения (в том числе в отрицательной форме)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сравнения, образованные по правилу и исключения</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указательное местоимение </w:t>
            </w:r>
            <w:r>
              <w:rPr>
                <w:rFonts w:ascii="Times New Roman" w:hAnsi="Times New Roman"/>
                <w:i/>
                <w:color w:val="000000"/>
                <w:sz w:val="24"/>
              </w:rPr>
              <w:t>jener</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количественные и порядковые числительные (до 100)</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 оформлять адрес, писать фамилии и имена (свои, родственников и друзей) на немецком языке (в анкете, формуляре)</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163A65">
        <w:trPr>
          <w:trHeight w:val="144"/>
        </w:trPr>
        <w:tc>
          <w:tcPr>
            <w:tcW w:w="185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224"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 – 8 фраз)</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7 – 8 фраз)</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250 – 300 слов)</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Читать про себя несплошные тексты (таблицы) и понимать представленную в них информацию</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70 слов)</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Различать на слух и без ошибок, ведущих к сбою коммуникации, </w:t>
            </w:r>
            <w:r w:rsidRPr="00163A65">
              <w:rPr>
                <w:rFonts w:ascii="Times New Roman" w:hAnsi="Times New Roman"/>
                <w:color w:val="000000"/>
                <w:sz w:val="24"/>
                <w:lang w:val="ru-RU"/>
              </w:rPr>
              <w:lastRenderedPageBreak/>
              <w:t>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keit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heit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ung</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при помощи конверсии: имена существительные </w:t>
            </w:r>
            <w:r w:rsidRPr="00163A65">
              <w:rPr>
                <w:rFonts w:ascii="Times New Roman" w:hAnsi="Times New Roman"/>
                <w:color w:val="000000"/>
                <w:sz w:val="24"/>
                <w:lang w:val="ru-RU"/>
              </w:rPr>
              <w:lastRenderedPageBreak/>
              <w:t>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словосложения: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сложносочинённые предложения с союзом </w:t>
            </w:r>
            <w:r>
              <w:rPr>
                <w:rFonts w:ascii="Times New Roman" w:hAnsi="Times New Roman"/>
                <w:i/>
                <w:color w:val="000000"/>
                <w:spacing w:val="-4"/>
                <w:sz w:val="24"/>
              </w:rPr>
              <w:t>denn</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с отделяемыми и неотделяемыми приставками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с возвратным местоимением </w:t>
            </w:r>
            <w:r>
              <w:rPr>
                <w:rFonts w:ascii="Times New Roman" w:hAnsi="Times New Roman"/>
                <w:i/>
                <w:color w:val="000000"/>
                <w:sz w:val="24"/>
              </w:rPr>
              <w:t>sich</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w:t>
            </w:r>
            <w:r>
              <w:rPr>
                <w:rFonts w:ascii="Times New Roman" w:hAnsi="Times New Roman"/>
                <w:color w:val="000000"/>
                <w:sz w:val="24"/>
              </w:rPr>
              <w:t xml:space="preserve"> – </w:t>
            </w:r>
            <w:r>
              <w:rPr>
                <w:rFonts w:ascii="Times New Roman" w:hAnsi="Times New Roman"/>
                <w:i/>
                <w:color w:val="000000"/>
                <w:sz w:val="24"/>
              </w:rPr>
              <w:t>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в единственном и множественном числе в родительном падеже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личные местоимения в винительном и дательном падежах</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вопросительное местоимение </w:t>
            </w:r>
            <w:r>
              <w:rPr>
                <w:rFonts w:ascii="Times New Roman" w:hAnsi="Times New Roman"/>
                <w:i/>
                <w:color w:val="000000"/>
                <w:sz w:val="24"/>
              </w:rPr>
              <w:t>welch</w:t>
            </w:r>
            <w:r w:rsidRPr="00163A65">
              <w:rPr>
                <w:rFonts w:ascii="Times New Roman" w:hAnsi="Times New Roman"/>
                <w:i/>
                <w:color w:val="000000"/>
                <w:sz w:val="24"/>
                <w:lang w:val="ru-RU"/>
              </w:rPr>
              <w:t>-</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 – 1000)</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67"/>
        <w:gridCol w:w="7696"/>
      </w:tblGrid>
      <w:tr w:rsidR="00592ACA" w:rsidRPr="00163A65">
        <w:trPr>
          <w:trHeight w:val="144"/>
        </w:trPr>
        <w:tc>
          <w:tcPr>
            <w:tcW w:w="187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12175"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lastRenderedPageBreak/>
              <w:t xml:space="preserve"> Проверяемые предметные результаты освоения основной </w:t>
            </w:r>
            <w:r w:rsidRPr="00163A65">
              <w:rPr>
                <w:rFonts w:ascii="Times New Roman" w:hAnsi="Times New Roman"/>
                <w:b/>
                <w:color w:val="000000"/>
                <w:sz w:val="24"/>
                <w:lang w:val="ru-RU"/>
              </w:rPr>
              <w:lastRenderedPageBreak/>
              <w:t xml:space="preserve">образовательной программы основного общего образования </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 – 9 фраз)</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8 – 9 фраз)</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8 – 9 фраз)</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нужной (запрашиваемой) информации (объём текста (текстов) для чтения – до </w:t>
            </w:r>
            <w:r w:rsidRPr="00163A65">
              <w:rPr>
                <w:rFonts w:ascii="Times New Roman" w:hAnsi="Times New Roman"/>
                <w:color w:val="000000"/>
                <w:sz w:val="24"/>
                <w:lang w:val="ru-RU"/>
              </w:rPr>
              <w:lastRenderedPageBreak/>
              <w:t>350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полным пониманием информации, представленной в эксплицитном (явном) виде (объём текста (текстов) для чтения – до 350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таблиц (объём высказывания – до 90 слов)</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ieren</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pacing w:val="-4"/>
                <w:sz w:val="24"/>
                <w:lang w:val="ru-RU"/>
              </w:rPr>
              <w:t>-</w:t>
            </w:r>
            <w:r>
              <w:rPr>
                <w:rFonts w:ascii="Times New Roman" w:hAnsi="Times New Roman"/>
                <w:i/>
                <w:color w:val="000000"/>
                <w:spacing w:val="-4"/>
                <w:sz w:val="24"/>
              </w:rPr>
              <w:t>schaft</w:t>
            </w:r>
            <w:r w:rsidRPr="00163A65">
              <w:rPr>
                <w:rFonts w:ascii="Times New Roman" w:hAnsi="Times New Roman"/>
                <w:color w:val="000000"/>
                <w:spacing w:val="-4"/>
                <w:sz w:val="24"/>
                <w:lang w:val="ru-RU"/>
              </w:rPr>
              <w:t xml:space="preserve">, </w:t>
            </w:r>
            <w:r w:rsidRPr="00163A65">
              <w:rPr>
                <w:rFonts w:ascii="Times New Roman" w:hAnsi="Times New Roman"/>
                <w:i/>
                <w:color w:val="000000"/>
                <w:spacing w:val="-4"/>
                <w:sz w:val="24"/>
                <w:lang w:val="ru-RU"/>
              </w:rPr>
              <w:t>-</w:t>
            </w:r>
            <w:r>
              <w:rPr>
                <w:rFonts w:ascii="Times New Roman" w:hAnsi="Times New Roman"/>
                <w:i/>
                <w:color w:val="000000"/>
                <w:spacing w:val="-4"/>
                <w:sz w:val="24"/>
              </w:rPr>
              <w:t>tion</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родственные слова, образованные при помощи словосложения: соединения основ прилагательного и существительного (</w:t>
            </w:r>
            <w:r>
              <w:rPr>
                <w:rFonts w:ascii="Times New Roman" w:hAnsi="Times New Roman"/>
                <w:i/>
                <w:color w:val="000000"/>
                <w:spacing w:val="-4"/>
                <w:sz w:val="24"/>
              </w:rPr>
              <w:t>die</w:t>
            </w:r>
            <w:r w:rsidRPr="00163A65">
              <w:rPr>
                <w:rFonts w:ascii="Times New Roman" w:hAnsi="Times New Roman"/>
                <w:i/>
                <w:color w:val="000000"/>
                <w:spacing w:val="-4"/>
                <w:sz w:val="24"/>
                <w:lang w:val="ru-RU"/>
              </w:rPr>
              <w:t xml:space="preserve"> </w:t>
            </w:r>
            <w:r>
              <w:rPr>
                <w:rFonts w:ascii="Times New Roman" w:hAnsi="Times New Roman"/>
                <w:i/>
                <w:color w:val="000000"/>
                <w:spacing w:val="-4"/>
                <w:sz w:val="24"/>
              </w:rPr>
              <w:t>Kleinstadt</w:t>
            </w:r>
            <w:r w:rsidRPr="00163A65">
              <w:rPr>
                <w:rFonts w:ascii="Times New Roman" w:hAnsi="Times New Roman"/>
                <w:color w:val="000000"/>
                <w:spacing w:val="-4"/>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и различных коммуникативных типов предложений немецкого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darum</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модальные глаголы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отрицания </w:t>
            </w:r>
            <w:r>
              <w:rPr>
                <w:rFonts w:ascii="Times New Roman" w:hAnsi="Times New Roman"/>
                <w:i/>
                <w:color w:val="000000"/>
                <w:sz w:val="24"/>
              </w:rPr>
              <w:t>kein</w:t>
            </w:r>
            <w:r w:rsidRPr="00163A65">
              <w:rPr>
                <w:rFonts w:ascii="Times New Roman" w:hAnsi="Times New Roman"/>
                <w:color w:val="000000"/>
                <w:sz w:val="24"/>
                <w:lang w:val="ru-RU"/>
              </w:rPr>
              <w:t xml:space="preserve">, </w:t>
            </w:r>
            <w:r>
              <w:rPr>
                <w:rFonts w:ascii="Times New Roman" w:hAnsi="Times New Roman"/>
                <w:i/>
                <w:color w:val="000000"/>
                <w:sz w:val="24"/>
              </w:rPr>
              <w:t>nicht</w:t>
            </w:r>
            <w:r w:rsidRPr="00163A65">
              <w:rPr>
                <w:rFonts w:ascii="Times New Roman" w:hAnsi="Times New Roman"/>
                <w:color w:val="000000"/>
                <w:sz w:val="24"/>
                <w:lang w:val="ru-RU"/>
              </w:rPr>
              <w:t xml:space="preserve">, </w:t>
            </w:r>
            <w:r>
              <w:rPr>
                <w:rFonts w:ascii="Times New Roman" w:hAnsi="Times New Roman"/>
                <w:i/>
                <w:color w:val="000000"/>
                <w:sz w:val="24"/>
              </w:rPr>
              <w:t>doch</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(до 1 000 000)</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163A65">
              <w:rPr>
                <w:rFonts w:ascii="Times New Roman" w:hAnsi="Times New Roman"/>
                <w:color w:val="000000"/>
                <w:sz w:val="24"/>
                <w:lang w:val="ru-RU"/>
              </w:rPr>
              <w:lastRenderedPageBreak/>
              <w:t>запрашиваемой информации</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592ACA" w:rsidRPr="00163A65">
        <w:trPr>
          <w:trHeight w:val="144"/>
        </w:trPr>
        <w:tc>
          <w:tcPr>
            <w:tcW w:w="198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Говорение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9 – 10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Выражать и кратко аргументировать своё мнение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 – 10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результаты выполненной проектной работы (объём – 9 – 10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Аудирование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Смысловое чтение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350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Письменная речь</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Создавать небольшое письменное высказывание с использованием </w:t>
            </w:r>
            <w:r w:rsidRPr="00163A65">
              <w:rPr>
                <w:rFonts w:ascii="Times New Roman" w:hAnsi="Times New Roman"/>
                <w:color w:val="000000"/>
                <w:sz w:val="24"/>
                <w:lang w:val="ru-RU"/>
              </w:rPr>
              <w:lastRenderedPageBreak/>
              <w:t>образца, плана, таблицы и (или) прочитанного (прослушанного) текста (объём высказывания – до 110 слов)</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Фонетическая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содержания текста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Использовать точку, вопросительный и восклицательный знаки в конце предложения, запятую при перечислении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Лексическая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 двух </w:t>
            </w:r>
            <w:r w:rsidRPr="00163A65">
              <w:rPr>
                <w:rFonts w:ascii="Times New Roman" w:hAnsi="Times New Roman"/>
                <w:color w:val="000000"/>
                <w:sz w:val="24"/>
                <w:lang w:val="ru-RU"/>
              </w:rPr>
              <w:lastRenderedPageBreak/>
              <w:t>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изученные сокращения и аббревиатуры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Грамматическая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i/>
                <w:color w:val="000000"/>
                <w:sz w:val="24"/>
                <w:lang w:val="ru-RU"/>
              </w:rPr>
              <w:t xml:space="preserve">, </w:t>
            </w:r>
            <w:r>
              <w:rPr>
                <w:rFonts w:ascii="Times New Roman" w:hAnsi="Times New Roman"/>
                <w:i/>
                <w:color w:val="000000"/>
                <w:sz w:val="24"/>
              </w:rPr>
              <w:t>als</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в видовременных формах страдательного залога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sens</w:t>
            </w:r>
            <w:r w:rsidRPr="00163A65">
              <w:rPr>
                <w:rFonts w:ascii="Times New Roman" w:hAnsi="Times New Roman"/>
                <w:i/>
                <w:color w:val="000000"/>
                <w:sz w:val="24"/>
                <w:lang w:val="ru-RU"/>
              </w:rPr>
              <w:t xml:space="preserve">,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steritum</w:t>
            </w:r>
            <w:r w:rsidRPr="00163A65">
              <w:rPr>
                <w:rFonts w:ascii="Times New Roman" w:hAnsi="Times New Roman"/>
                <w:color w:val="000000"/>
                <w:sz w:val="24"/>
                <w:lang w:val="ru-RU"/>
              </w:rPr>
              <w:t>)</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наиболее распространённые глаголы с управлением и местоимённые наречия</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формы склонения прилагательных</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дательным падежом</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винительным падежом</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Оказывать помощь зарубежным гостям в ситуациях повседневного </w:t>
            </w:r>
            <w:r w:rsidRPr="00163A65">
              <w:rPr>
                <w:rFonts w:ascii="Times New Roman" w:hAnsi="Times New Roman"/>
                <w:color w:val="000000"/>
                <w:sz w:val="24"/>
                <w:lang w:val="ru-RU"/>
              </w:rPr>
              <w:lastRenderedPageBreak/>
              <w:t>общения (объяснить местонахождение объекта, сообщить возможный маршрут)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2"/>
        <w:gridCol w:w="7641"/>
      </w:tblGrid>
      <w:tr w:rsidR="00592ACA" w:rsidRPr="00163A65">
        <w:trPr>
          <w:trHeight w:val="144"/>
        </w:trPr>
        <w:tc>
          <w:tcPr>
            <w:tcW w:w="1988" w:type="dxa"/>
            <w:tcMar>
              <w:top w:w="50" w:type="dxa"/>
              <w:left w:w="100" w:type="dxa"/>
            </w:tcMar>
            <w:vAlign w:val="center"/>
          </w:tcPr>
          <w:p w:rsidR="00592ACA" w:rsidRDefault="00163A65">
            <w:pPr>
              <w:spacing w:after="0"/>
              <w:ind w:left="130"/>
            </w:pPr>
            <w:r>
              <w:rPr>
                <w:rFonts w:ascii="Times New Roman" w:hAnsi="Times New Roman"/>
                <w:b/>
                <w:color w:val="000000"/>
                <w:sz w:val="24"/>
              </w:rPr>
              <w:t xml:space="preserve"> Код проверяемого результата </w:t>
            </w:r>
          </w:p>
        </w:tc>
        <w:tc>
          <w:tcPr>
            <w:tcW w:w="12166" w:type="dxa"/>
            <w:tcMar>
              <w:top w:w="50" w:type="dxa"/>
              <w:left w:w="100" w:type="dxa"/>
            </w:tcMar>
            <w:vAlign w:val="center"/>
          </w:tcPr>
          <w:p w:rsidR="00592ACA" w:rsidRPr="00163A65" w:rsidRDefault="00163A65">
            <w:pPr>
              <w:spacing w:after="0"/>
              <w:ind w:left="130"/>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Говорение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Создавать разные виды монологических высказываний (описание, в </w:t>
            </w:r>
            <w:r w:rsidRPr="00163A65">
              <w:rPr>
                <w:rFonts w:ascii="Times New Roman" w:hAnsi="Times New Roman"/>
                <w:color w:val="000000"/>
                <w:sz w:val="24"/>
                <w:lang w:val="ru-RU"/>
              </w:rPr>
              <w:lastRenderedPageBreak/>
              <w:t>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 – 12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pacing w:val="-2"/>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Излагать результаты выполненной проектной работы (объём – 10 – 12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Аудирование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Смысловое чтение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 – 500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Письменная речь</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Заполнять анкеты и формуляры, сообщая о себе основные сведения, в </w:t>
            </w:r>
            <w:r w:rsidRPr="00163A65">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Заполнять таблицу, кратко фиксируя содержание прочитанного (прослушанного) текста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2.1</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i/>
                <w:color w:val="000000"/>
                <w:sz w:val="24"/>
              </w:rPr>
              <w:t>Фонетическая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Правильно писать изученные слова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Лексическая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w:t>
            </w:r>
            <w:r w:rsidRPr="00163A65">
              <w:rPr>
                <w:rFonts w:ascii="Times New Roman" w:hAnsi="Times New Roman"/>
                <w:color w:val="000000"/>
                <w:sz w:val="24"/>
                <w:lang w:val="ru-RU"/>
              </w:rPr>
              <w:lastRenderedPageBreak/>
              <w:t>содержания, с соблюдением существующих норм лексической сочетаемости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2.3.2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um</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bar</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сокращения и аббревиатуры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Грамматическая сторона речи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deshalb</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союзом </w:t>
            </w:r>
            <w:r>
              <w:rPr>
                <w:rFonts w:ascii="Times New Roman" w:hAnsi="Times New Roman"/>
                <w:i/>
                <w:color w:val="000000"/>
                <w:sz w:val="24"/>
              </w:rPr>
              <w:t>nachdem</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163A65">
              <w:rPr>
                <w:rFonts w:ascii="Times New Roman" w:hAnsi="Times New Roman"/>
                <w:color w:val="000000"/>
                <w:sz w:val="24"/>
                <w:lang w:val="ru-RU"/>
              </w:rPr>
              <w:t xml:space="preserve">, </w:t>
            </w:r>
            <w:r>
              <w:rPr>
                <w:rFonts w:ascii="Times New Roman" w:hAnsi="Times New Roman"/>
                <w:i/>
                <w:color w:val="000000"/>
                <w:sz w:val="24"/>
              </w:rPr>
              <w:t>sein</w:t>
            </w:r>
            <w:r w:rsidRPr="00163A65">
              <w:rPr>
                <w:rFonts w:ascii="Times New Roman" w:hAnsi="Times New Roman"/>
                <w:color w:val="000000"/>
                <w:sz w:val="24"/>
                <w:lang w:val="ru-RU"/>
              </w:rPr>
              <w:t xml:space="preserve">, </w:t>
            </w:r>
            <w:r>
              <w:rPr>
                <w:rFonts w:ascii="Times New Roman" w:hAnsi="Times New Roman"/>
                <w:i/>
                <w:color w:val="000000"/>
                <w:sz w:val="24"/>
              </w:rPr>
              <w:t>werden</w:t>
            </w:r>
            <w:r w:rsidRPr="00163A65">
              <w:rPr>
                <w:rFonts w:ascii="Times New Roman" w:hAnsi="Times New Roman"/>
                <w:color w:val="000000"/>
                <w:sz w:val="24"/>
                <w:lang w:val="ru-RU"/>
              </w:rPr>
              <w:t xml:space="preserve">, </w:t>
            </w:r>
            <w:r>
              <w:rPr>
                <w:rFonts w:ascii="Times New Roman" w:hAnsi="Times New Roman"/>
                <w:i/>
                <w:color w:val="000000"/>
                <w:sz w:val="24"/>
              </w:rPr>
              <w:t>k</w:t>
            </w:r>
            <w:r w:rsidRPr="00163A65">
              <w:rPr>
                <w:rFonts w:ascii="Times New Roman" w:hAnsi="Times New Roman"/>
                <w:i/>
                <w:color w:val="000000"/>
                <w:sz w:val="24"/>
                <w:lang w:val="ru-RU"/>
              </w:rPr>
              <w:t>ö</w:t>
            </w:r>
            <w:r>
              <w:rPr>
                <w:rFonts w:ascii="Times New Roman" w:hAnsi="Times New Roman"/>
                <w:i/>
                <w:color w:val="000000"/>
                <w:sz w:val="24"/>
              </w:rPr>
              <w:t>nnen</w:t>
            </w:r>
            <w:r w:rsidRPr="00163A65">
              <w:rPr>
                <w:rFonts w:ascii="Times New Roman" w:hAnsi="Times New Roman"/>
                <w:color w:val="000000"/>
                <w:sz w:val="24"/>
                <w:lang w:val="ru-RU"/>
              </w:rPr>
              <w:t xml:space="preserve">, </w:t>
            </w:r>
            <w:r>
              <w:rPr>
                <w:rFonts w:ascii="Times New Roman" w:hAnsi="Times New Roman"/>
                <w:i/>
                <w:color w:val="000000"/>
                <w:sz w:val="24"/>
              </w:rPr>
              <w:t>m</w:t>
            </w:r>
            <w:r w:rsidRPr="00163A65">
              <w:rPr>
                <w:rFonts w:ascii="Times New Roman" w:hAnsi="Times New Roman"/>
                <w:i/>
                <w:color w:val="000000"/>
                <w:sz w:val="24"/>
                <w:lang w:val="ru-RU"/>
              </w:rPr>
              <w:t>ö</w:t>
            </w:r>
            <w:r>
              <w:rPr>
                <w:rFonts w:ascii="Times New Roman" w:hAnsi="Times New Roman"/>
                <w:i/>
                <w:color w:val="000000"/>
                <w:sz w:val="24"/>
              </w:rPr>
              <w:t>gen</w:t>
            </w:r>
            <w:r w:rsidRPr="00163A65">
              <w:rPr>
                <w:rFonts w:ascii="Times New Roman" w:hAnsi="Times New Roman"/>
                <w:color w:val="000000"/>
                <w:sz w:val="24"/>
                <w:lang w:val="ru-RU"/>
              </w:rPr>
              <w:t xml:space="preserve">, сочетание </w:t>
            </w:r>
            <w:r>
              <w:rPr>
                <w:rFonts w:ascii="Times New Roman" w:hAnsi="Times New Roman"/>
                <w:i/>
                <w:color w:val="000000"/>
                <w:sz w:val="24"/>
              </w:rPr>
              <w:t>w</w:t>
            </w:r>
            <w:r w:rsidRPr="00163A65">
              <w:rPr>
                <w:rFonts w:ascii="Times New Roman" w:hAnsi="Times New Roman"/>
                <w:i/>
                <w:color w:val="000000"/>
                <w:sz w:val="24"/>
                <w:lang w:val="ru-RU"/>
              </w:rPr>
              <w:t>ü</w:t>
            </w:r>
            <w:r>
              <w:rPr>
                <w:rFonts w:ascii="Times New Roman" w:hAnsi="Times New Roman"/>
                <w:i/>
                <w:color w:val="000000"/>
                <w:sz w:val="24"/>
              </w:rPr>
              <w:t>rde</w:t>
            </w:r>
            <w:r w:rsidRPr="00163A65">
              <w:rPr>
                <w:rFonts w:ascii="Times New Roman" w:hAnsi="Times New Roman"/>
                <w:color w:val="000000"/>
                <w:sz w:val="24"/>
                <w:lang w:val="ru-RU"/>
              </w:rPr>
              <w:t xml:space="preserve"> + </w:t>
            </w:r>
            <w:r>
              <w:rPr>
                <w:rFonts w:ascii="Times New Roman" w:hAnsi="Times New Roman"/>
                <w:color w:val="000000"/>
                <w:sz w:val="24"/>
              </w:rPr>
              <w:t>Infinitiv</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Социокультурные знания и умения</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Обладать базовыми знаниями о социокультурном портрете и </w:t>
            </w:r>
            <w:r w:rsidRPr="00163A65">
              <w:rPr>
                <w:rFonts w:ascii="Times New Roman" w:hAnsi="Times New Roman"/>
                <w:color w:val="000000"/>
                <w:sz w:val="24"/>
                <w:lang w:val="ru-RU"/>
              </w:rPr>
              <w:lastRenderedPageBreak/>
              <w:t>культурном наследии родной страны и страны (стран)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Иметь элементарные представления о различных вариантах немецкого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Представлять Россию и страну (страны) изучаемого языка</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Оказывать помощь иностранным гостям в ситуациях повседневного общения </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163A65">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7</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before="199" w:after="199" w:line="336" w:lineRule="auto"/>
        <w:ind w:left="120"/>
      </w:pPr>
      <w:bookmarkStart w:id="8" w:name="block-60260131"/>
      <w:bookmarkEnd w:id="7"/>
      <w:r>
        <w:rPr>
          <w:rFonts w:ascii="Times New Roman" w:hAnsi="Times New Roman"/>
          <w:b/>
          <w:color w:val="000000"/>
          <w:sz w:val="28"/>
        </w:rPr>
        <w:lastRenderedPageBreak/>
        <w:t>ПРОВЕРЯЕМЫЕ ЭЛЕМЕНТЫ СОДЕРЖАНИЯ</w:t>
      </w:r>
    </w:p>
    <w:p w:rsidR="00592ACA" w:rsidRDefault="00592ACA">
      <w:pPr>
        <w:spacing w:before="199" w:after="199" w:line="336" w:lineRule="auto"/>
        <w:ind w:left="120"/>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592ACA">
        <w:trPr>
          <w:trHeight w:val="144"/>
        </w:trPr>
        <w:tc>
          <w:tcPr>
            <w:tcW w:w="1479"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Код </w:t>
            </w:r>
          </w:p>
        </w:tc>
        <w:tc>
          <w:tcPr>
            <w:tcW w:w="12851"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Проверяемый элемент содержания </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Коммуникативные умения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i/>
                <w:color w:val="000000"/>
                <w:sz w:val="24"/>
              </w:rPr>
              <w:t>Говорение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 (объём монологического высказывания – 5 – 6 фраз)</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Повествование или сообщение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 без использования иллюстраций (время звучания текста (текстов) для аудирования – до 1 минуты)</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умение определять </w:t>
            </w:r>
            <w:r w:rsidRPr="00163A65">
              <w:rPr>
                <w:rFonts w:ascii="Times New Roman" w:hAnsi="Times New Roman"/>
                <w:color w:val="000000"/>
                <w:sz w:val="24"/>
                <w:lang w:val="ru-RU"/>
              </w:rPr>
              <w:lastRenderedPageBreak/>
              <w:t>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Языковые знания и навыки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2.1</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Фонетическая сторона речи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Различение на слух и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Графика, орфография и пунктуация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2.2.1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Лексическая сторона речи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Синонимы. Интернациональные слова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w:t>
            </w:r>
            <w:r>
              <w:rPr>
                <w:rFonts w:ascii="Times New Roman" w:hAnsi="Times New Roman"/>
                <w:i/>
                <w:color w:val="000000"/>
                <w:sz w:val="24"/>
              </w:rPr>
              <w:t xml:space="preserve">ler </w:t>
            </w:r>
            <w:r>
              <w:rPr>
                <w:rFonts w:ascii="Times New Roman" w:hAnsi="Times New Roman"/>
                <w:color w:val="000000"/>
                <w:sz w:val="24"/>
              </w:rPr>
              <w:t>(</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-chen</w:t>
            </w:r>
            <w:r>
              <w:rPr>
                <w:rFonts w:ascii="Times New Roman" w:hAnsi="Times New Roman"/>
                <w:color w:val="000000"/>
                <w:sz w:val="24"/>
              </w:rPr>
              <w:t xml:space="preserve"> (</w:t>
            </w:r>
            <w:r>
              <w:rPr>
                <w:rFonts w:ascii="Times New Roman" w:hAnsi="Times New Roman"/>
                <w:i/>
                <w:color w:val="000000"/>
                <w:sz w:val="24"/>
              </w:rPr>
              <w:t>das Tischchen</w:t>
            </w:r>
            <w:r>
              <w:rPr>
                <w:rFonts w:ascii="Times New Roman" w:hAnsi="Times New Roman"/>
                <w:color w:val="000000"/>
                <w:sz w:val="24"/>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Pr>
                <w:rFonts w:ascii="Times New Roman" w:hAnsi="Times New Roman"/>
                <w:i/>
                <w:color w:val="000000"/>
                <w:sz w:val="24"/>
              </w:rPr>
              <w:t>sonnig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r w:rsidRPr="00163A65">
              <w:rPr>
                <w:rFonts w:ascii="Times New Roman" w:hAnsi="Times New Roman"/>
                <w:color w:val="000000"/>
                <w:sz w:val="24"/>
                <w:lang w:val="ru-RU"/>
              </w:rPr>
              <w:t xml:space="preserve"> (</w:t>
            </w:r>
            <w:r>
              <w:rPr>
                <w:rFonts w:ascii="Times New Roman" w:hAnsi="Times New Roman"/>
                <w:i/>
                <w:color w:val="000000"/>
                <w:sz w:val="24"/>
              </w:rPr>
              <w:t>freundlich</w:t>
            </w:r>
            <w:r w:rsidRPr="00163A65">
              <w:rPr>
                <w:rFonts w:ascii="Times New Roman" w:hAnsi="Times New Roman"/>
                <w:color w:val="000000"/>
                <w:sz w:val="24"/>
                <w:lang w:val="ru-RU"/>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2.4.2</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Нераспространённые и распространённые простые предложения: с простым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w:t>
            </w:r>
            <w:r w:rsidRPr="00163A65">
              <w:rPr>
                <w:rFonts w:ascii="Times New Roman" w:hAnsi="Times New Roman"/>
                <w:color w:val="000000"/>
                <w:sz w:val="24"/>
                <w:lang w:val="ru-RU"/>
              </w:rPr>
              <w:t>) и составным глагольным сказуемым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kann</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 с составным именным сказуемым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Tisch</w:t>
            </w:r>
            <w:r w:rsidRPr="00163A65">
              <w:rPr>
                <w:rFonts w:ascii="Times New Roman" w:hAnsi="Times New Roman"/>
                <w:i/>
                <w:color w:val="000000"/>
                <w:sz w:val="24"/>
                <w:lang w:val="ru-RU"/>
              </w:rPr>
              <w:t xml:space="preserve"> </w:t>
            </w:r>
            <w:r>
              <w:rPr>
                <w:rFonts w:ascii="Times New Roman" w:hAnsi="Times New Roman"/>
                <w:i/>
                <w:color w:val="000000"/>
                <w:sz w:val="24"/>
              </w:rPr>
              <w:t>ist</w:t>
            </w:r>
            <w:r w:rsidRPr="00163A65">
              <w:rPr>
                <w:rFonts w:ascii="Times New Roman" w:hAnsi="Times New Roman"/>
                <w:i/>
                <w:color w:val="000000"/>
                <w:sz w:val="24"/>
                <w:lang w:val="ru-RU"/>
              </w:rPr>
              <w:t xml:space="preserve"> </w:t>
            </w:r>
            <w:r>
              <w:rPr>
                <w:rFonts w:ascii="Times New Roman" w:hAnsi="Times New Roman"/>
                <w:i/>
                <w:color w:val="000000"/>
                <w:sz w:val="24"/>
              </w:rPr>
              <w:t>blau</w:t>
            </w:r>
            <w:r w:rsidRPr="00163A65">
              <w:rPr>
                <w:rFonts w:ascii="Times New Roman" w:hAnsi="Times New Roman"/>
                <w:color w:val="000000"/>
                <w:sz w:val="24"/>
                <w:lang w:val="ru-RU"/>
              </w:rPr>
              <w:t>.), в том числе с дополнениями в дательном и винительном падежах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 xml:space="preserve"> </w:t>
            </w:r>
            <w:r>
              <w:rPr>
                <w:rFonts w:ascii="Times New Roman" w:hAnsi="Times New Roman"/>
                <w:i/>
                <w:color w:val="000000"/>
                <w:sz w:val="24"/>
              </w:rPr>
              <w:t>ein</w:t>
            </w:r>
            <w:r w:rsidRPr="00163A65">
              <w:rPr>
                <w:rFonts w:ascii="Times New Roman" w:hAnsi="Times New Roman"/>
                <w:i/>
                <w:color w:val="000000"/>
                <w:sz w:val="24"/>
                <w:lang w:val="ru-RU"/>
              </w:rPr>
              <w:t xml:space="preserve"> </w:t>
            </w:r>
            <w:r>
              <w:rPr>
                <w:rFonts w:ascii="Times New Roman" w:hAnsi="Times New Roman"/>
                <w:i/>
                <w:color w:val="000000"/>
                <w:sz w:val="24"/>
              </w:rPr>
              <w:t>Buch</w:t>
            </w:r>
            <w:r w:rsidRPr="00163A65">
              <w:rPr>
                <w:rFonts w:ascii="Times New Roman" w:hAnsi="Times New Roman"/>
                <w:i/>
                <w:color w:val="000000"/>
                <w:sz w:val="24"/>
                <w:lang w:val="ru-RU"/>
              </w:rPr>
              <w:t xml:space="preserve">. </w:t>
            </w:r>
            <w:r>
              <w:rPr>
                <w:rFonts w:ascii="Times New Roman" w:hAnsi="Times New Roman"/>
                <w:i/>
                <w:color w:val="000000"/>
                <w:sz w:val="24"/>
              </w:rPr>
              <w:t>Sie hilft der Mutter</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2.4.3</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Побудительные предложения, в том числе в отрицательной форме (</w:t>
            </w:r>
            <w:r>
              <w:rPr>
                <w:rFonts w:ascii="Times New Roman" w:hAnsi="Times New Roman"/>
                <w:i/>
                <w:color w:val="000000"/>
                <w:sz w:val="24"/>
              </w:rPr>
              <w:t>Schreib</w:t>
            </w:r>
            <w:r w:rsidRPr="00163A65">
              <w:rPr>
                <w:rFonts w:ascii="Times New Roman" w:hAnsi="Times New Roman"/>
                <w:i/>
                <w:color w:val="000000"/>
                <w:sz w:val="24"/>
                <w:lang w:val="ru-RU"/>
              </w:rPr>
              <w:t xml:space="preserve"> </w:t>
            </w:r>
            <w:r>
              <w:rPr>
                <w:rFonts w:ascii="Times New Roman" w:hAnsi="Times New Roman"/>
                <w:i/>
                <w:color w:val="000000"/>
                <w:sz w:val="24"/>
              </w:rPr>
              <w:t>den</w:t>
            </w:r>
            <w:r w:rsidRPr="00163A65">
              <w:rPr>
                <w:rFonts w:ascii="Times New Roman" w:hAnsi="Times New Roman"/>
                <w:i/>
                <w:color w:val="000000"/>
                <w:sz w:val="24"/>
                <w:lang w:val="ru-RU"/>
              </w:rPr>
              <w:t xml:space="preserve"> </w:t>
            </w:r>
            <w:r>
              <w:rPr>
                <w:rFonts w:ascii="Times New Roman" w:hAnsi="Times New Roman"/>
                <w:i/>
                <w:color w:val="000000"/>
                <w:sz w:val="24"/>
              </w:rPr>
              <w:t>Satz</w:t>
            </w:r>
            <w:r w:rsidRPr="00163A65">
              <w:rPr>
                <w:rFonts w:ascii="Times New Roman" w:hAnsi="Times New Roman"/>
                <w:i/>
                <w:color w:val="000000"/>
                <w:sz w:val="24"/>
                <w:lang w:val="ru-RU"/>
              </w:rPr>
              <w:t xml:space="preserve">! </w:t>
            </w:r>
            <w:r>
              <w:rPr>
                <w:rFonts w:ascii="Times New Roman" w:hAnsi="Times New Roman"/>
                <w:i/>
                <w:color w:val="000000"/>
                <w:sz w:val="24"/>
              </w:rPr>
              <w:t>Öffne die Tür nicht!</w:t>
            </w:r>
            <w:r>
              <w:rPr>
                <w:rFonts w:ascii="Times New Roman" w:hAnsi="Times New Roman"/>
                <w:color w:val="000000"/>
                <w:sz w:val="24"/>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Наречия в положительной, сравнительной и превосходной степенях сравнения, образованные по правилу и исключения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2.4.7</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Указательные местоимения (</w:t>
            </w:r>
            <w:r>
              <w:rPr>
                <w:rFonts w:ascii="Times New Roman" w:hAnsi="Times New Roman"/>
                <w:i/>
                <w:color w:val="000000"/>
                <w:sz w:val="24"/>
              </w:rPr>
              <w:t>jener</w:t>
            </w:r>
            <w:r>
              <w:rPr>
                <w:rFonts w:ascii="Times New Roman" w:hAnsi="Times New Roman"/>
                <w:color w:val="000000"/>
                <w:sz w:val="24"/>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2.4.8</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2.4.9</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Количественные и порядковые числительные (до 100)</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Социокультурные знания и умения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(с известными достопримечательностями, выдающимися людьми), с доступными в языковом отношении образцами детской поэзии и прозы на немецком языке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3.7</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Компенсаторные умения</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w:t>
            </w:r>
            <w:r w:rsidRPr="00163A65">
              <w:rPr>
                <w:rFonts w:ascii="Times New Roman" w:hAnsi="Times New Roman"/>
                <w:color w:val="000000"/>
                <w:sz w:val="24"/>
                <w:lang w:val="ru-RU"/>
              </w:rPr>
              <w:lastRenderedPageBreak/>
              <w:t>контекстуальной, догадки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Тематическое содержание речи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А</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Б</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В</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Г</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Д</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Покупки: продукты питания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Е</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Ж</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З</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И</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Родной населенный пункт. Транспорт</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К</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и культурные особенности (национальные праздники, традиции, обычаи)</w:t>
            </w:r>
          </w:p>
        </w:tc>
      </w:tr>
      <w:tr w:rsidR="00592ACA" w:rsidRPr="00163A65">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Л</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592ACA">
        <w:trPr>
          <w:trHeight w:val="144"/>
        </w:trPr>
        <w:tc>
          <w:tcPr>
            <w:tcW w:w="132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Коммуникативные умения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w:t>
            </w:r>
            <w:r w:rsidRPr="00163A65">
              <w:rPr>
                <w:rFonts w:ascii="Times New Roman" w:hAnsi="Times New Roman"/>
                <w:color w:val="000000"/>
                <w:sz w:val="24"/>
                <w:lang w:val="ru-RU"/>
              </w:rPr>
              <w:lastRenderedPageBreak/>
              <w:t>изучаемого языка (объём диалога – до 5 реплик со стороны каждого собеседника)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7 – 8 фраз)</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Повествование или сообщение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w:t>
            </w:r>
            <w:r w:rsidRPr="00163A65">
              <w:rPr>
                <w:rFonts w:ascii="Times New Roman" w:hAnsi="Times New Roman"/>
                <w:color w:val="000000"/>
                <w:sz w:val="24"/>
                <w:lang w:val="ru-RU"/>
              </w:rPr>
              <w:lastRenderedPageBreak/>
              <w:t>для аудирования – до 1 минуты)</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4"/>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в соответствии с нормами, принятыми в немецкоговорящих странах</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Языковые знания и навыки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Графика, орфография и пунктуация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Schönheit</w:t>
            </w:r>
            <w:r>
              <w:rPr>
                <w:rFonts w:ascii="Times New Roman" w:hAnsi="Times New Roman"/>
                <w:color w:val="000000"/>
                <w:sz w:val="24"/>
              </w:rPr>
              <w:t>),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r w:rsidRPr="00163A65">
              <w:rPr>
                <w:rFonts w:ascii="Times New Roman" w:hAnsi="Times New Roman"/>
                <w:color w:val="000000"/>
                <w:sz w:val="24"/>
                <w:lang w:val="ru-RU"/>
              </w:rPr>
              <w:t xml:space="preserve"> (</w:t>
            </w:r>
            <w:r>
              <w:rPr>
                <w:rFonts w:ascii="Times New Roman" w:hAnsi="Times New Roman"/>
                <w:i/>
                <w:color w:val="000000"/>
                <w:sz w:val="24"/>
              </w:rPr>
              <w:t>dramatisch</w:t>
            </w:r>
            <w:r w:rsidRPr="00163A65">
              <w:rPr>
                <w:rFonts w:ascii="Times New Roman" w:hAnsi="Times New Roman"/>
                <w:color w:val="000000"/>
                <w:sz w:val="24"/>
                <w:lang w:val="ru-RU"/>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конверсия: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имён существительных от глаголов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Сложносочинённые предложения с союзом </w:t>
            </w:r>
            <w:r>
              <w:rPr>
                <w:rFonts w:ascii="Times New Roman" w:hAnsi="Times New Roman"/>
                <w:i/>
                <w:color w:val="000000"/>
                <w:sz w:val="24"/>
              </w:rPr>
              <w:t>denn</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отделяемыми и неотделяемыми приставками </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 – 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Склонение имён существительных в единственном и множественном числе в родительном падеже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2.4.10</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Вопросительное местоимение </w:t>
            </w:r>
            <w:r>
              <w:rPr>
                <w:rFonts w:ascii="Times New Roman" w:hAnsi="Times New Roman"/>
                <w:i/>
                <w:color w:val="000000"/>
                <w:sz w:val="24"/>
              </w:rPr>
              <w:t>welch</w:t>
            </w:r>
            <w:r>
              <w:rPr>
                <w:rFonts w:ascii="Times New Roman" w:hAnsi="Times New Roman"/>
                <w:color w:val="000000"/>
                <w:sz w:val="24"/>
              </w:rPr>
              <w:t>-</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(100 – 1000)</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color w:val="000000"/>
                <w:sz w:val="24"/>
                <w:lang w:val="ru-RU"/>
              </w:rPr>
              <w:t xml:space="preserve">? и винительного при ответе на вопрос </w:t>
            </w:r>
            <w:r>
              <w:rPr>
                <w:rFonts w:ascii="Times New Roman" w:hAnsi="Times New Roman"/>
                <w:i/>
                <w:color w:val="000000"/>
                <w:sz w:val="24"/>
              </w:rPr>
              <w:t>Wohin</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3.4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Компенсаторные умения</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Покупки: продукты питания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163A65">
              <w:rPr>
                <w:rFonts w:ascii="Times New Roman" w:hAnsi="Times New Roman"/>
                <w:color w:val="000000"/>
                <w:sz w:val="24"/>
                <w:lang w:val="ru-RU"/>
              </w:rPr>
              <w:lastRenderedPageBreak/>
              <w:t>достопримечательности и культурные особенности (национальные праздники, традиции, обычаи)</w:t>
            </w:r>
          </w:p>
        </w:tc>
      </w:tr>
      <w:tr w:rsidR="00592ACA" w:rsidRPr="00163A65">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М</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 и другие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4"/>
        <w:gridCol w:w="8349"/>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диалога – до 6 реплик со стороны каждого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w:t>
            </w:r>
            <w:r w:rsidRPr="00163A65">
              <w:rPr>
                <w:rFonts w:ascii="Times New Roman" w:hAnsi="Times New Roman"/>
                <w:color w:val="000000"/>
                <w:sz w:val="24"/>
                <w:lang w:val="ru-RU"/>
              </w:rPr>
              <w:lastRenderedPageBreak/>
              <w:t>(объём монологического высказывания – 8 – 9 фраз)</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(объём текста (текстов) для чтения – до 350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w:t>
            </w:r>
            <w:r w:rsidRPr="00163A65">
              <w:rPr>
                <w:rFonts w:ascii="Times New Roman" w:hAnsi="Times New Roman"/>
                <w:color w:val="000000"/>
                <w:sz w:val="24"/>
                <w:lang w:val="ru-RU"/>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(запрашиваемой) информации – умение находить в прочитанном тексте и понимать запрашиваемую информацию</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полным пониманием – умение полно и точно понимать информацию, представленную в тексте в эксплицитной (явной) форме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глаголов при помощи суффикса -</w:t>
            </w:r>
            <w:r>
              <w:rPr>
                <w:rFonts w:ascii="Times New Roman" w:hAnsi="Times New Roman"/>
                <w:i/>
                <w:color w:val="000000"/>
                <w:sz w:val="24"/>
              </w:rPr>
              <w:t>ieren</w:t>
            </w:r>
            <w:r w:rsidRPr="00163A65">
              <w:rPr>
                <w:rFonts w:ascii="Times New Roman" w:hAnsi="Times New Roman"/>
                <w:color w:val="000000"/>
                <w:sz w:val="24"/>
                <w:lang w:val="ru-RU"/>
              </w:rPr>
              <w:t xml:space="preserve"> (</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образование имён существительных при помощи суффиксов -</w:t>
            </w:r>
            <w:r>
              <w:rPr>
                <w:rFonts w:ascii="Times New Roman" w:hAnsi="Times New Roman"/>
                <w:i/>
                <w:color w:val="000000"/>
                <w:sz w:val="24"/>
              </w:rPr>
              <w:t xml:space="preserve">schaft </w:t>
            </w:r>
            <w:r>
              <w:rPr>
                <w:rFonts w:ascii="Times New Roman" w:hAnsi="Times New Roman"/>
                <w:color w:val="000000"/>
                <w:sz w:val="24"/>
              </w:rPr>
              <w:t>(</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Freundschaft</w:t>
            </w:r>
            <w:r>
              <w:rPr>
                <w:rFonts w:ascii="Times New Roman" w:hAnsi="Times New Roman"/>
                <w:color w:val="000000"/>
                <w:sz w:val="24"/>
              </w:rPr>
              <w:t xml:space="preserve">),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die Organisation</w:t>
            </w:r>
            <w:r>
              <w:rPr>
                <w:rFonts w:ascii="Times New Roman" w:hAnsi="Times New Roman"/>
                <w:color w:val="000000"/>
                <w:sz w:val="24"/>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конверсия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darum</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 xml:space="preserve">. </w:t>
            </w:r>
            <w:r>
              <w:rPr>
                <w:rFonts w:ascii="Times New Roman" w:hAnsi="Times New Roman"/>
                <w:i/>
                <w:color w:val="000000"/>
                <w:sz w:val="24"/>
              </w:rPr>
              <w:t>Man darf hier Ball spielen.</w:t>
            </w:r>
            <w:r>
              <w:rPr>
                <w:rFonts w:ascii="Times New Roman" w:hAnsi="Times New Roman"/>
                <w:color w:val="000000"/>
                <w:sz w:val="24"/>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Модальные глаголы в Präteritum</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(до 1 000 000)</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(с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163A65">
              <w:rPr>
                <w:rFonts w:ascii="Times New Roman" w:hAnsi="Times New Roman"/>
                <w:color w:val="000000"/>
                <w:spacing w:val="-4"/>
                <w:sz w:val="24"/>
                <w:lang w:val="ru-RU"/>
              </w:rPr>
              <w:lastRenderedPageBreak/>
              <w:t>достопримечательности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Покупки: продукты питания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w:t>
            </w:r>
            <w:r w:rsidRPr="00163A65">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(интересующую, запрашиваемую) </w:t>
            </w:r>
            <w:r w:rsidRPr="00163A65">
              <w:rPr>
                <w:rFonts w:ascii="Times New Roman" w:hAnsi="Times New Roman"/>
                <w:color w:val="000000"/>
                <w:sz w:val="24"/>
                <w:lang w:val="ru-RU"/>
              </w:rPr>
              <w:lastRenderedPageBreak/>
              <w:t>информацию, представленную в эксплицитной (явной) форме, в воспринимаемом на слух тексте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r w:rsidRPr="00163A65">
              <w:rPr>
                <w:rFonts w:ascii="Times New Roman" w:hAnsi="Times New Roman"/>
                <w:color w:val="000000"/>
                <w:sz w:val="24"/>
                <w:lang w:val="ru-RU"/>
              </w:rPr>
              <w:t xml:space="preserve"> (</w:t>
            </w:r>
            <w:r>
              <w:rPr>
                <w:rFonts w:ascii="Times New Roman" w:hAnsi="Times New Roman"/>
                <w:i/>
                <w:color w:val="000000"/>
                <w:sz w:val="24"/>
              </w:rPr>
              <w:t>Grammatik</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r w:rsidRPr="00163A65">
              <w:rPr>
                <w:rFonts w:ascii="Times New Roman" w:hAnsi="Times New Roman"/>
                <w:color w:val="000000"/>
                <w:sz w:val="24"/>
                <w:lang w:val="ru-RU"/>
              </w:rPr>
              <w:t xml:space="preserve"> (</w:t>
            </w:r>
            <w:r>
              <w:rPr>
                <w:rFonts w:ascii="Times New Roman" w:hAnsi="Times New Roman"/>
                <w:i/>
                <w:color w:val="000000"/>
                <w:sz w:val="24"/>
              </w:rPr>
              <w:t>geschmacklos</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color w:val="000000"/>
                <w:sz w:val="24"/>
                <w:lang w:val="ru-RU"/>
              </w:rPr>
              <w:t xml:space="preserve">, </w:t>
            </w:r>
            <w:r>
              <w:rPr>
                <w:rFonts w:ascii="Times New Roman" w:hAnsi="Times New Roman"/>
                <w:i/>
                <w:color w:val="000000"/>
                <w:sz w:val="24"/>
              </w:rPr>
              <w:t>als</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Склонение прилагательных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дательным падежом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винительным падежом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Россию и страну (страны)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некоторые культурные явления родной страны и страны (стран)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и другие)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w:t>
            </w:r>
            <w:r>
              <w:rPr>
                <w:rFonts w:ascii="Times New Roman" w:hAnsi="Times New Roman"/>
                <w:color w:val="000000"/>
                <w:sz w:val="24"/>
              </w:rPr>
              <w:lastRenderedPageBreak/>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Природа: флора и фауна. Климат, погода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Условия проживания в городской (сельской) местности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w:t>
            </w:r>
            <w:r w:rsidRPr="00163A65">
              <w:rPr>
                <w:rFonts w:ascii="Times New Roman" w:hAnsi="Times New Roman"/>
                <w:color w:val="000000"/>
                <w:sz w:val="24"/>
                <w:lang w:val="ru-RU"/>
              </w:rPr>
              <w:lastRenderedPageBreak/>
              <w:t>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Рассуждение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w:t>
            </w:r>
            <w:r w:rsidRPr="00163A65">
              <w:rPr>
                <w:rFonts w:ascii="Times New Roman" w:hAnsi="Times New Roman"/>
                <w:color w:val="000000"/>
                <w:sz w:val="24"/>
                <w:lang w:val="ru-RU"/>
              </w:rPr>
              <w:lastRenderedPageBreak/>
              <w:t>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Default="00163A65">
            <w:pPr>
              <w:spacing w:after="0" w:line="336" w:lineRule="auto"/>
              <w:ind w:left="228"/>
              <w:jc w:val="both"/>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r>
              <w:rPr>
                <w:rFonts w:ascii="Times New Roman" w:hAnsi="Times New Roman"/>
                <w:color w:val="000000"/>
                <w:sz w:val="24"/>
              </w:rPr>
              <w:t>Время звучания текста (текстов) для аудирования – до 2 минут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w:t>
            </w:r>
            <w:r w:rsidRPr="00163A65">
              <w:rPr>
                <w:rFonts w:ascii="Times New Roman" w:hAnsi="Times New Roman"/>
                <w:color w:val="000000"/>
                <w:spacing w:val="-2"/>
                <w:sz w:val="24"/>
                <w:lang w:val="ru-RU"/>
              </w:rPr>
              <w:lastRenderedPageBreak/>
              <w:t>интернациональные слова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Сокращения и аббревиатуры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Biologie</w:t>
            </w:r>
            <w:r w:rsidRPr="00163A65">
              <w:rPr>
                <w:rFonts w:ascii="Times New Roman" w:hAnsi="Times New Roman"/>
                <w:color w:val="000000"/>
                <w:sz w:val="24"/>
                <w:lang w:val="ru-RU"/>
              </w:rPr>
              <w:t>), -</w:t>
            </w:r>
            <w:r>
              <w:rPr>
                <w:rFonts w:ascii="Times New Roman" w:hAnsi="Times New Roman"/>
                <w:i/>
                <w:color w:val="000000"/>
                <w:sz w:val="24"/>
              </w:rPr>
              <w:t>um</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Museum</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Pr>
                <w:rFonts w:ascii="Times New Roman" w:hAnsi="Times New Roman"/>
                <w:i/>
                <w:color w:val="000000"/>
                <w:sz w:val="24"/>
              </w:rPr>
              <w:t>erholsam</w:t>
            </w:r>
            <w:r w:rsidRPr="00163A65">
              <w:rPr>
                <w:rFonts w:ascii="Times New Roman" w:hAnsi="Times New Roman"/>
                <w:color w:val="000000"/>
                <w:sz w:val="24"/>
                <w:lang w:val="ru-RU"/>
              </w:rPr>
              <w:t>), -</w:t>
            </w:r>
            <w:r>
              <w:rPr>
                <w:rFonts w:ascii="Times New Roman" w:hAnsi="Times New Roman"/>
                <w:i/>
                <w:color w:val="000000"/>
                <w:sz w:val="24"/>
              </w:rPr>
              <w:t>bar</w:t>
            </w:r>
            <w:r w:rsidRPr="00163A65">
              <w:rPr>
                <w:rFonts w:ascii="Times New Roman" w:hAnsi="Times New Roman"/>
                <w:color w:val="000000"/>
                <w:sz w:val="24"/>
                <w:lang w:val="ru-RU"/>
              </w:rPr>
              <w:t xml:space="preserve"> (</w:t>
            </w:r>
            <w:r>
              <w:rPr>
                <w:rFonts w:ascii="Times New Roman" w:hAnsi="Times New Roman"/>
                <w:i/>
                <w:color w:val="000000"/>
                <w:sz w:val="24"/>
              </w:rPr>
              <w:t>lesbar</w:t>
            </w:r>
            <w:r w:rsidRPr="00163A65">
              <w:rPr>
                <w:rFonts w:ascii="Times New Roman" w:hAnsi="Times New Roman"/>
                <w:color w:val="000000"/>
                <w:sz w:val="24"/>
                <w:lang w:val="ru-RU"/>
              </w:rPr>
              <w:t>)</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deshalb</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союзом </w:t>
            </w:r>
            <w:r>
              <w:rPr>
                <w:rFonts w:ascii="Times New Roman" w:hAnsi="Times New Roman"/>
                <w:i/>
                <w:color w:val="000000"/>
                <w:sz w:val="24"/>
              </w:rPr>
              <w:t>nachdem</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Умение кратко рассказывать о некоторых выдающихся людях родной страны и страны (стран) изучаемого языка (учёных, писателях, поэтах, </w:t>
            </w:r>
            <w:r w:rsidRPr="00163A65">
              <w:rPr>
                <w:rFonts w:ascii="Times New Roman" w:hAnsi="Times New Roman"/>
                <w:color w:val="000000"/>
                <w:sz w:val="24"/>
                <w:lang w:val="ru-RU"/>
              </w:rPr>
              <w:lastRenderedPageBreak/>
              <w:t>художниках, композиторах, музыкантах, спортсменах)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92ACA" w:rsidRPr="00163A65">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20" w:line="336" w:lineRule="auto"/>
        <w:ind w:left="120"/>
        <w:rPr>
          <w:lang w:val="ru-RU"/>
        </w:rPr>
      </w:pPr>
      <w:bookmarkStart w:id="9" w:name="block-60260132"/>
      <w:bookmarkEnd w:id="8"/>
      <w:r w:rsidRPr="00163A65">
        <w:rPr>
          <w:rFonts w:ascii="Times New Roman" w:hAnsi="Times New Roman"/>
          <w:b/>
          <w:color w:val="000000"/>
          <w:sz w:val="28"/>
          <w:lang w:val="ru-RU"/>
        </w:rPr>
        <w:lastRenderedPageBreak/>
        <w:t>ПРОВЕРЯЕМЫЕ НА ОГЭ ПО НЕМЕЦКОМУ ЯЗЫКУ ТРЕБОВАНИЯ К РЕЗУЛЬТАТАМ ОСВОЕНИЯ ОСНОВНОЙ ОБРАЗОВАТЕЛЬНОЙ ПРОГРАММЫ ОСНОВНОГО ОБЩЕГО ОБРАЗОВАНИЯ</w:t>
      </w:r>
    </w:p>
    <w:p w:rsidR="00592ACA" w:rsidRPr="00163A65" w:rsidRDefault="00592ACA">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163A65">
        <w:trPr>
          <w:trHeight w:val="144"/>
        </w:trPr>
        <w:tc>
          <w:tcPr>
            <w:tcW w:w="1794" w:type="dxa"/>
            <w:tcMar>
              <w:top w:w="50" w:type="dxa"/>
              <w:left w:w="100" w:type="dxa"/>
            </w:tcMar>
            <w:vAlign w:val="center"/>
          </w:tcPr>
          <w:p w:rsidR="00592ACA" w:rsidRDefault="00163A65">
            <w:pPr>
              <w:spacing w:after="0"/>
              <w:ind w:left="135"/>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951"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92ACA" w:rsidRPr="00163A65">
        <w:trPr>
          <w:trHeight w:val="144"/>
        </w:trPr>
        <w:tc>
          <w:tcPr>
            <w:tcW w:w="1794" w:type="dxa"/>
            <w:tcMar>
              <w:top w:w="50" w:type="dxa"/>
              <w:left w:w="100" w:type="dxa"/>
            </w:tcMar>
            <w:vAlign w:val="center"/>
          </w:tcPr>
          <w:p w:rsidR="00592ACA" w:rsidRPr="00163A65" w:rsidRDefault="00592ACA">
            <w:pPr>
              <w:spacing w:after="0"/>
              <w:ind w:left="228"/>
              <w:rPr>
                <w:lang w:val="ru-RU"/>
              </w:rPr>
            </w:pP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основными видами речевой деятельности в рамках следующего тематического содержания речи. </w:t>
            </w:r>
          </w:p>
          <w:p w:rsidR="00592ACA" w:rsidRDefault="00163A65">
            <w:pPr>
              <w:spacing w:after="0" w:line="312" w:lineRule="auto"/>
              <w:ind w:left="228"/>
              <w:jc w:val="both"/>
            </w:pPr>
            <w:r w:rsidRPr="00163A65">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4"/>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Передавать основное содержание прочитанного (прослушанного) текста </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Представлять результаты выполненной проектной работы объёмом 10 </w:t>
            </w:r>
            <w:r w:rsidRPr="00163A65">
              <w:rPr>
                <w:rFonts w:ascii="Times New Roman" w:hAnsi="Times New Roman"/>
                <w:color w:val="000000"/>
                <w:sz w:val="24"/>
                <w:lang w:val="ru-RU"/>
              </w:rPr>
              <w:lastRenderedPageBreak/>
              <w:t>– 12 фраз</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lastRenderedPageBreak/>
              <w:t>1.2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Аудирование</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Смысловое чтение</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 (в том числе выявлять детали, важные для раскрытия основной идеи, содержания текста)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несплошные тексты (таблицы, диаграммы, схемы) и понимать представленную в них информацию</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Письменная речь</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 xml:space="preserve">1.4.1 </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Писать электронное сообщение личного характера объёмом 100 – 120 </w:t>
            </w:r>
            <w:r w:rsidRPr="00163A65">
              <w:rPr>
                <w:rFonts w:ascii="Times New Roman" w:hAnsi="Times New Roman"/>
                <w:color w:val="000000"/>
                <w:sz w:val="24"/>
                <w:lang w:val="ru-RU"/>
              </w:rPr>
              <w:lastRenderedPageBreak/>
              <w:t>слов, соблюдая речевой этикет, принятый в стране (странах)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1.4.3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Представлять результаты выполненной проектной работы объёмом 100 – 120 слов</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Языковая сторона речи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 </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w:t>
            </w:r>
            <w:r w:rsidRPr="00163A65">
              <w:rPr>
                <w:rFonts w:ascii="Times New Roman" w:hAnsi="Times New Roman"/>
                <w:color w:val="000000"/>
                <w:sz w:val="24"/>
                <w:lang w:val="ru-RU"/>
              </w:rPr>
              <w:lastRenderedPageBreak/>
              <w:t>отношении грамматики изучаемого языка</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Социокультурные знания и умения</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92ACA" w:rsidRPr="00163A65">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w:t>
            </w:r>
            <w:r w:rsidRPr="00163A65">
              <w:rPr>
                <w:rFonts w:ascii="Times New Roman" w:hAnsi="Times New Roman"/>
                <w:color w:val="000000"/>
                <w:sz w:val="24"/>
                <w:lang w:val="ru-RU"/>
              </w:rPr>
              <w:lastRenderedPageBreak/>
              <w:t>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10" w:name="block-60260134"/>
      <w:bookmarkEnd w:id="9"/>
      <w:r w:rsidRPr="00163A6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НЕМЕЦКОМУ ЯЗЫКУ</w:t>
      </w:r>
    </w:p>
    <w:p w:rsidR="00592ACA" w:rsidRPr="00163A65" w:rsidRDefault="00592AC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1"/>
        <w:gridCol w:w="8099"/>
      </w:tblGrid>
      <w:tr w:rsidR="00592ACA">
        <w:trPr>
          <w:trHeight w:val="144"/>
        </w:trPr>
        <w:tc>
          <w:tcPr>
            <w:tcW w:w="1327" w:type="dxa"/>
            <w:tcMar>
              <w:top w:w="50" w:type="dxa"/>
              <w:left w:w="100" w:type="dxa"/>
            </w:tcMar>
            <w:vAlign w:val="center"/>
          </w:tcPr>
          <w:p w:rsidR="00592ACA" w:rsidRDefault="00163A65">
            <w:pPr>
              <w:spacing w:after="0"/>
              <w:ind w:left="272"/>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830" w:type="dxa"/>
            <w:tcMar>
              <w:top w:w="50" w:type="dxa"/>
              <w:left w:w="100" w:type="dxa"/>
            </w:tcMar>
            <w:vAlign w:val="center"/>
          </w:tcPr>
          <w:p w:rsidR="00592ACA" w:rsidRDefault="00163A65">
            <w:pPr>
              <w:spacing w:after="0"/>
              <w:ind w:left="272"/>
            </w:pPr>
            <w:r>
              <w:rPr>
                <w:rFonts w:ascii="Times New Roman" w:hAnsi="Times New Roman"/>
                <w:b/>
                <w:color w:val="000000"/>
                <w:sz w:val="24"/>
              </w:rPr>
              <w:t xml:space="preserve"> Проверяемый элемент содержания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Коммуникативные умения</w:t>
            </w:r>
          </w:p>
          <w:p w:rsidR="00592ACA" w:rsidRPr="00163A65" w:rsidRDefault="00163A65">
            <w:pPr>
              <w:spacing w:after="0" w:line="312" w:lineRule="auto"/>
              <w:ind w:left="365"/>
              <w:jc w:val="both"/>
              <w:rPr>
                <w:lang w:val="ru-RU"/>
              </w:rPr>
            </w:pPr>
            <w:r w:rsidRPr="00163A65">
              <w:rPr>
                <w:rFonts w:ascii="Times New Roman" w:hAnsi="Times New Roman"/>
                <w:color w:val="000000"/>
                <w:spacing w:val="-2"/>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Говорение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w:t>
            </w:r>
            <w:r w:rsidRPr="00163A65">
              <w:rPr>
                <w:rFonts w:ascii="Times New Roman" w:hAnsi="Times New Roman"/>
                <w:color w:val="000000"/>
                <w:sz w:val="24"/>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1.1.1.4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Повествование или сообщение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Рассуждение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Составление рассказа по картинкам</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163A65">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Чтение с полным пониманием содержания несложных аутентичных </w:t>
            </w:r>
            <w:r w:rsidRPr="00163A65">
              <w:rPr>
                <w:rFonts w:ascii="Times New Roman" w:hAnsi="Times New Roman"/>
                <w:color w:val="000000"/>
                <w:sz w:val="24"/>
                <w:lang w:val="ru-RU"/>
              </w:rPr>
              <w:lastRenderedPageBreak/>
              <w:t>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lastRenderedPageBreak/>
              <w:t>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умений письменной речи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иллюстраций и (или) прочитанного (прослушанного) текста (объём письменного высказывания – до 120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1.4.9</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Составление плана прочитанного текста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Языковые знания и навыки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Фонетическая сторона речи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Различение на слух и адекватное, без фонематических ошибок, ведущих </w:t>
            </w:r>
            <w:r w:rsidRPr="00163A65">
              <w:rPr>
                <w:rFonts w:ascii="Times New Roman" w:hAnsi="Times New Roman"/>
                <w:color w:val="000000"/>
                <w:sz w:val="24"/>
                <w:lang w:val="ru-RU"/>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Графика, орфография и пунктуация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Правильное написание изученных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Лексическая сторона речи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pacing w:val="-6"/>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Интернациональные слова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color w:val="000000"/>
                <w:sz w:val="24"/>
              </w:rPr>
              <w:t>zuerst</w:t>
            </w:r>
            <w:r w:rsidRPr="00163A65">
              <w:rPr>
                <w:rFonts w:ascii="Times New Roman" w:hAnsi="Times New Roman"/>
                <w:color w:val="000000"/>
                <w:sz w:val="24"/>
                <w:lang w:val="ru-RU"/>
              </w:rPr>
              <w:t xml:space="preserve">, </w:t>
            </w:r>
            <w:r>
              <w:rPr>
                <w:rFonts w:ascii="Times New Roman" w:hAnsi="Times New Roman"/>
                <w:color w:val="000000"/>
                <w:sz w:val="24"/>
              </w:rPr>
              <w:t>denn</w:t>
            </w:r>
            <w:r w:rsidRPr="00163A65">
              <w:rPr>
                <w:rFonts w:ascii="Times New Roman" w:hAnsi="Times New Roman"/>
                <w:color w:val="000000"/>
                <w:sz w:val="24"/>
                <w:lang w:val="ru-RU"/>
              </w:rPr>
              <w:t xml:space="preserve">, </w:t>
            </w:r>
            <w:r>
              <w:rPr>
                <w:rFonts w:ascii="Times New Roman" w:hAnsi="Times New Roman"/>
                <w:color w:val="000000"/>
                <w:sz w:val="24"/>
              </w:rPr>
              <w:t>zum</w:t>
            </w:r>
            <w:r w:rsidRPr="00163A65">
              <w:rPr>
                <w:rFonts w:ascii="Times New Roman" w:hAnsi="Times New Roman"/>
                <w:color w:val="000000"/>
                <w:sz w:val="24"/>
                <w:lang w:val="ru-RU"/>
              </w:rPr>
              <w:t xml:space="preserve"> </w:t>
            </w:r>
            <w:r>
              <w:rPr>
                <w:rFonts w:ascii="Times New Roman" w:hAnsi="Times New Roman"/>
                <w:color w:val="000000"/>
                <w:sz w:val="24"/>
              </w:rPr>
              <w:t>Schluss</w:t>
            </w:r>
            <w:r w:rsidRPr="00163A65">
              <w:rPr>
                <w:rFonts w:ascii="Times New Roman" w:hAnsi="Times New Roman"/>
                <w:color w:val="000000"/>
                <w:sz w:val="24"/>
                <w:lang w:val="ru-RU"/>
              </w:rPr>
              <w:t xml:space="preserve"> </w:t>
            </w:r>
            <w:r>
              <w:rPr>
                <w:rFonts w:ascii="Times New Roman" w:hAnsi="Times New Roman"/>
                <w:color w:val="000000"/>
                <w:sz w:val="24"/>
              </w:rPr>
              <w:t>usw</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2.3.5</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Сокращения и аббревиатуры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xml:space="preserve">), </w:t>
            </w:r>
            <w:r>
              <w:rPr>
                <w:rFonts w:ascii="Times New Roman" w:hAnsi="Times New Roman"/>
                <w:i/>
                <w:color w:val="000000"/>
                <w:sz w:val="24"/>
              </w:rPr>
              <w:t>-ler</w:t>
            </w:r>
            <w:r>
              <w:rPr>
                <w:rFonts w:ascii="Times New Roman" w:hAnsi="Times New Roman"/>
                <w:color w:val="000000"/>
                <w:sz w:val="24"/>
              </w:rPr>
              <w:t xml:space="preserve"> (</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 xml:space="preserve">-chen </w:t>
            </w:r>
            <w:r>
              <w:rPr>
                <w:rFonts w:ascii="Times New Roman" w:hAnsi="Times New Roman"/>
                <w:color w:val="000000"/>
                <w:sz w:val="24"/>
              </w:rPr>
              <w:t>(</w:t>
            </w:r>
            <w:r>
              <w:rPr>
                <w:rFonts w:ascii="Times New Roman" w:hAnsi="Times New Roman"/>
                <w:i/>
                <w:color w:val="000000"/>
                <w:sz w:val="24"/>
              </w:rPr>
              <w:t>das Tischchen</w:t>
            </w:r>
            <w:r>
              <w:rPr>
                <w:rFonts w:ascii="Times New Roman" w:hAnsi="Times New Roman"/>
                <w:color w:val="000000"/>
                <w:sz w:val="24"/>
              </w:rPr>
              <w:t xml:space="preserve">),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 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 Schönheit</w:t>
            </w:r>
            <w:r>
              <w:rPr>
                <w:rFonts w:ascii="Times New Roman" w:hAnsi="Times New Roman"/>
                <w:color w:val="000000"/>
                <w:sz w:val="24"/>
              </w:rPr>
              <w:t xml:space="preserve">),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 xml:space="preserve">), </w:t>
            </w:r>
            <w:r>
              <w:rPr>
                <w:rFonts w:ascii="Times New Roman" w:hAnsi="Times New Roman"/>
                <w:i/>
                <w:color w:val="000000"/>
                <w:sz w:val="24"/>
              </w:rPr>
              <w:t>-schaft</w:t>
            </w:r>
            <w:r>
              <w:rPr>
                <w:rFonts w:ascii="Times New Roman" w:hAnsi="Times New Roman"/>
                <w:color w:val="000000"/>
                <w:sz w:val="24"/>
              </w:rPr>
              <w:t xml:space="preserve"> (</w:t>
            </w:r>
            <w:r>
              <w:rPr>
                <w:rFonts w:ascii="Times New Roman" w:hAnsi="Times New Roman"/>
                <w:i/>
                <w:color w:val="000000"/>
                <w:sz w:val="24"/>
              </w:rPr>
              <w:t>die Freundschaft</w:t>
            </w:r>
            <w:r>
              <w:rPr>
                <w:rFonts w:ascii="Times New Roman" w:hAnsi="Times New Roman"/>
                <w:color w:val="000000"/>
                <w:sz w:val="24"/>
              </w:rPr>
              <w:t xml:space="preserve">), </w:t>
            </w:r>
            <w:r>
              <w:rPr>
                <w:rFonts w:ascii="Times New Roman" w:hAnsi="Times New Roman"/>
                <w:i/>
                <w:color w:val="000000"/>
                <w:sz w:val="24"/>
              </w:rPr>
              <w:t xml:space="preserve">-ion </w:t>
            </w:r>
            <w:r>
              <w:rPr>
                <w:rFonts w:ascii="Times New Roman" w:hAnsi="Times New Roman"/>
                <w:color w:val="000000"/>
                <w:sz w:val="24"/>
              </w:rPr>
              <w:t>(</w:t>
            </w:r>
            <w:r>
              <w:rPr>
                <w:rFonts w:ascii="Times New Roman" w:hAnsi="Times New Roman"/>
                <w:i/>
                <w:color w:val="000000"/>
                <w:sz w:val="24"/>
              </w:rPr>
              <w:t>die Organisation</w:t>
            </w:r>
            <w:r>
              <w:rPr>
                <w:rFonts w:ascii="Times New Roman" w:hAnsi="Times New Roman"/>
                <w:color w:val="000000"/>
                <w:sz w:val="24"/>
              </w:rPr>
              <w:t xml:space="preserve">), </w:t>
            </w:r>
            <w:r>
              <w:rPr>
                <w:rFonts w:ascii="Times New Roman" w:hAnsi="Times New Roman"/>
                <w:i/>
                <w:color w:val="000000"/>
                <w:sz w:val="24"/>
              </w:rPr>
              <w:t>-ik</w:t>
            </w:r>
            <w:r>
              <w:rPr>
                <w:rFonts w:ascii="Times New Roman" w:hAnsi="Times New Roman"/>
                <w:color w:val="000000"/>
                <w:sz w:val="24"/>
              </w:rPr>
              <w:t xml:space="preserve"> (</w:t>
            </w:r>
            <w:r>
              <w:rPr>
                <w:rFonts w:ascii="Times New Roman" w:hAnsi="Times New Roman"/>
                <w:i/>
                <w:color w:val="000000"/>
                <w:sz w:val="24"/>
              </w:rPr>
              <w:t>Grammatik</w:t>
            </w:r>
            <w:r>
              <w:rPr>
                <w:rFonts w:ascii="Times New Roman" w:hAnsi="Times New Roman"/>
                <w:color w:val="000000"/>
                <w:sz w:val="24"/>
              </w:rPr>
              <w:t xml:space="preserve">), </w:t>
            </w:r>
            <w:r>
              <w:rPr>
                <w:rFonts w:ascii="Times New Roman" w:hAnsi="Times New Roman"/>
                <w:i/>
                <w:color w:val="000000"/>
                <w:sz w:val="24"/>
              </w:rPr>
              <w:t>-ie</w:t>
            </w:r>
            <w:r>
              <w:rPr>
                <w:rFonts w:ascii="Times New Roman" w:hAnsi="Times New Roman"/>
                <w:color w:val="000000"/>
                <w:sz w:val="24"/>
              </w:rPr>
              <w:t xml:space="preserve"> (</w:t>
            </w:r>
            <w:r>
              <w:rPr>
                <w:rFonts w:ascii="Times New Roman" w:hAnsi="Times New Roman"/>
                <w:i/>
                <w:color w:val="000000"/>
                <w:sz w:val="24"/>
              </w:rPr>
              <w:t>die Biologie</w:t>
            </w:r>
            <w:r>
              <w:rPr>
                <w:rFonts w:ascii="Times New Roman" w:hAnsi="Times New Roman"/>
                <w:color w:val="000000"/>
                <w:sz w:val="24"/>
              </w:rPr>
              <w:t xml:space="preserve">), </w:t>
            </w:r>
            <w:r>
              <w:rPr>
                <w:rFonts w:ascii="Times New Roman" w:hAnsi="Times New Roman"/>
                <w:i/>
                <w:color w:val="000000"/>
                <w:sz w:val="24"/>
              </w:rPr>
              <w:t xml:space="preserve">-um </w:t>
            </w:r>
            <w:r>
              <w:rPr>
                <w:rFonts w:ascii="Times New Roman" w:hAnsi="Times New Roman"/>
                <w:color w:val="000000"/>
                <w:sz w:val="24"/>
              </w:rPr>
              <w:t>(</w:t>
            </w:r>
            <w:r>
              <w:rPr>
                <w:rFonts w:ascii="Times New Roman" w:hAnsi="Times New Roman"/>
                <w:i/>
                <w:color w:val="000000"/>
                <w:sz w:val="24"/>
              </w:rPr>
              <w:t>das Museum</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-ig</w:t>
            </w:r>
            <w:r>
              <w:rPr>
                <w:rFonts w:ascii="Times New Roman" w:hAnsi="Times New Roman"/>
                <w:color w:val="000000"/>
                <w:sz w:val="24"/>
              </w:rPr>
              <w:t xml:space="preserve"> (</w:t>
            </w:r>
            <w:r>
              <w:rPr>
                <w:rFonts w:ascii="Times New Roman" w:hAnsi="Times New Roman"/>
                <w:i/>
                <w:color w:val="000000"/>
                <w:sz w:val="24"/>
              </w:rPr>
              <w:t>sonnig</w:t>
            </w:r>
            <w:r>
              <w:rPr>
                <w:rFonts w:ascii="Times New Roman" w:hAnsi="Times New Roman"/>
                <w:color w:val="000000"/>
                <w:sz w:val="24"/>
              </w:rPr>
              <w:t xml:space="preserve">), </w:t>
            </w:r>
            <w:r>
              <w:rPr>
                <w:rFonts w:ascii="Times New Roman" w:hAnsi="Times New Roman"/>
                <w:i/>
                <w:color w:val="000000"/>
                <w:sz w:val="24"/>
              </w:rPr>
              <w:t>-lich</w:t>
            </w:r>
            <w:r>
              <w:rPr>
                <w:rFonts w:ascii="Times New Roman" w:hAnsi="Times New Roman"/>
                <w:color w:val="000000"/>
                <w:sz w:val="24"/>
              </w:rPr>
              <w:t xml:space="preserve"> (</w:t>
            </w:r>
            <w:r>
              <w:rPr>
                <w:rFonts w:ascii="Times New Roman" w:hAnsi="Times New Roman"/>
                <w:i/>
                <w:color w:val="000000"/>
                <w:sz w:val="24"/>
              </w:rPr>
              <w:t>freundlich</w:t>
            </w:r>
            <w:r>
              <w:rPr>
                <w:rFonts w:ascii="Times New Roman" w:hAnsi="Times New Roman"/>
                <w:color w:val="000000"/>
                <w:sz w:val="24"/>
              </w:rPr>
              <w:t xml:space="preserve">), </w:t>
            </w:r>
            <w:r>
              <w:rPr>
                <w:rFonts w:ascii="Times New Roman" w:hAnsi="Times New Roman"/>
                <w:i/>
                <w:color w:val="000000"/>
                <w:sz w:val="24"/>
              </w:rPr>
              <w:t>-isch</w:t>
            </w:r>
            <w:r>
              <w:rPr>
                <w:rFonts w:ascii="Times New Roman" w:hAnsi="Times New Roman"/>
                <w:color w:val="000000"/>
                <w:sz w:val="24"/>
              </w:rPr>
              <w:t xml:space="preserve"> (</w:t>
            </w:r>
            <w:r>
              <w:rPr>
                <w:rFonts w:ascii="Times New Roman" w:hAnsi="Times New Roman"/>
                <w:i/>
                <w:color w:val="000000"/>
                <w:sz w:val="24"/>
              </w:rPr>
              <w:t>dramatisch</w:t>
            </w:r>
            <w:r>
              <w:rPr>
                <w:rFonts w:ascii="Times New Roman" w:hAnsi="Times New Roman"/>
                <w:color w:val="000000"/>
                <w:sz w:val="24"/>
              </w:rPr>
              <w:t xml:space="preserve">), </w:t>
            </w:r>
            <w:r>
              <w:rPr>
                <w:rFonts w:ascii="Times New Roman" w:hAnsi="Times New Roman"/>
                <w:i/>
                <w:color w:val="000000"/>
                <w:sz w:val="24"/>
              </w:rPr>
              <w:t>-los</w:t>
            </w:r>
            <w:r>
              <w:rPr>
                <w:rFonts w:ascii="Times New Roman" w:hAnsi="Times New Roman"/>
                <w:color w:val="000000"/>
                <w:sz w:val="24"/>
              </w:rPr>
              <w:t xml:space="preserve"> (</w:t>
            </w:r>
            <w:r>
              <w:rPr>
                <w:rFonts w:ascii="Times New Roman" w:hAnsi="Times New Roman"/>
                <w:i/>
                <w:color w:val="000000"/>
                <w:sz w:val="24"/>
              </w:rPr>
              <w:t>geschmacklos</w:t>
            </w:r>
            <w:r>
              <w:rPr>
                <w:rFonts w:ascii="Times New Roman" w:hAnsi="Times New Roman"/>
                <w:color w:val="000000"/>
                <w:sz w:val="24"/>
              </w:rPr>
              <w:t xml:space="preserve">), </w:t>
            </w:r>
            <w:r>
              <w:rPr>
                <w:rFonts w:ascii="Times New Roman" w:hAnsi="Times New Roman"/>
                <w:i/>
                <w:color w:val="000000"/>
                <w:sz w:val="24"/>
              </w:rPr>
              <w:t xml:space="preserve">-sam </w:t>
            </w:r>
            <w:r>
              <w:rPr>
                <w:rFonts w:ascii="Times New Roman" w:hAnsi="Times New Roman"/>
                <w:color w:val="000000"/>
                <w:sz w:val="24"/>
              </w:rPr>
              <w:t>(</w:t>
            </w:r>
            <w:r>
              <w:rPr>
                <w:rFonts w:ascii="Times New Roman" w:hAnsi="Times New Roman"/>
                <w:i/>
                <w:color w:val="000000"/>
                <w:sz w:val="24"/>
              </w:rPr>
              <w:t>erholsam</w:t>
            </w:r>
            <w:r>
              <w:rPr>
                <w:rFonts w:ascii="Times New Roman" w:hAnsi="Times New Roman"/>
                <w:color w:val="000000"/>
                <w:sz w:val="24"/>
              </w:rPr>
              <w:t xml:space="preserve">), </w:t>
            </w:r>
            <w:r>
              <w:rPr>
                <w:rFonts w:ascii="Times New Roman" w:hAnsi="Times New Roman"/>
                <w:i/>
                <w:color w:val="000000"/>
                <w:sz w:val="24"/>
              </w:rPr>
              <w:t>-bar</w:t>
            </w:r>
            <w:r>
              <w:rPr>
                <w:rFonts w:ascii="Times New Roman" w:hAnsi="Times New Roman"/>
                <w:color w:val="000000"/>
                <w:sz w:val="24"/>
              </w:rPr>
              <w:t xml:space="preserve"> (</w:t>
            </w:r>
            <w:r>
              <w:rPr>
                <w:rFonts w:ascii="Times New Roman" w:hAnsi="Times New Roman"/>
                <w:i/>
                <w:color w:val="000000"/>
                <w:sz w:val="24"/>
              </w:rPr>
              <w:t>lesbar</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2.3.6.3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глаголов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существительных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словосложение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конверсия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pacing w:val="-2"/>
                <w:sz w:val="24"/>
                <w:lang w:val="ru-RU"/>
              </w:rPr>
              <w:t>Нераспространённые и распространённые простые предложения: с простым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и составным глагольным сказуемым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kann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lesen</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с составным именным сказуемым (</w:t>
            </w:r>
            <w:r>
              <w:rPr>
                <w:rFonts w:ascii="Times New Roman" w:hAnsi="Times New Roman"/>
                <w:i/>
                <w:color w:val="000000"/>
                <w:spacing w:val="-2"/>
                <w:sz w:val="24"/>
              </w:rPr>
              <w:t>Der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Tisch</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ist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blau</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в том числе с дополнениями в дательном и винительном падежах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ein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Buch</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Sie hilft der Mutter.</w:t>
            </w:r>
            <w:r>
              <w:rPr>
                <w:rFonts w:ascii="Times New Roman" w:hAnsi="Times New Roman"/>
                <w:color w:val="000000"/>
                <w:spacing w:val="-2"/>
                <w:sz w:val="24"/>
              </w:rPr>
              <w:t>). Порядок слов в предложении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Предложения с местоимением </w:t>
            </w:r>
            <w:r>
              <w:rPr>
                <w:rFonts w:ascii="Times New Roman" w:hAnsi="Times New Roman"/>
                <w:i/>
                <w:color w:val="000000"/>
                <w:sz w:val="24"/>
              </w:rPr>
              <w:t>es</w:t>
            </w:r>
            <w:r>
              <w:rPr>
                <w:rFonts w:ascii="Times New Roman" w:hAnsi="Times New Roman"/>
                <w:color w:val="000000"/>
                <w:sz w:val="24"/>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w:t>
            </w:r>
            <w:r w:rsidRPr="00163A65">
              <w:rPr>
                <w:rFonts w:ascii="Times New Roman" w:hAnsi="Times New Roman"/>
                <w:i/>
                <w:color w:val="000000"/>
                <w:sz w:val="24"/>
                <w:lang w:val="ru-RU"/>
              </w:rPr>
              <w:t xml:space="preserve"> </w:t>
            </w:r>
            <w:r>
              <w:rPr>
                <w:rFonts w:ascii="Times New Roman" w:hAnsi="Times New Roman"/>
                <w:i/>
                <w:color w:val="000000"/>
                <w:sz w:val="24"/>
              </w:rPr>
              <w:t>gibt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 xml:space="preserve">. </w:t>
            </w:r>
            <w:r>
              <w:rPr>
                <w:rFonts w:ascii="Times New Roman" w:hAnsi="Times New Roman"/>
                <w:i/>
                <w:color w:val="000000"/>
                <w:sz w:val="24"/>
              </w:rPr>
              <w:t xml:space="preserve">Man darf hier Ball </w:t>
            </w:r>
            <w:r>
              <w:rPr>
                <w:rFonts w:ascii="Times New Roman" w:hAnsi="Times New Roman"/>
                <w:i/>
                <w:color w:val="000000"/>
                <w:sz w:val="24"/>
              </w:rPr>
              <w:lastRenderedPageBreak/>
              <w:t>spielen.</w:t>
            </w:r>
            <w:r>
              <w:rPr>
                <w:rFonts w:ascii="Times New Roman" w:hAnsi="Times New Roman"/>
                <w:color w:val="000000"/>
                <w:sz w:val="24"/>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Простые предложения с однородными членами (союзы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наречиями </w:t>
            </w:r>
            <w:r>
              <w:rPr>
                <w:rFonts w:ascii="Times New Roman" w:hAnsi="Times New Roman"/>
                <w:i/>
                <w:color w:val="000000"/>
                <w:sz w:val="24"/>
                <w:shd w:val="clear" w:color="auto" w:fill="FFFFFF"/>
              </w:rPr>
              <w:t>darum</w:t>
            </w:r>
            <w:r w:rsidRPr="00163A65">
              <w:rPr>
                <w:rFonts w:ascii="Times New Roman" w:hAnsi="Times New Roman"/>
                <w:color w:val="000000"/>
                <w:sz w:val="24"/>
                <w:lang w:val="ru-RU"/>
              </w:rPr>
              <w:t xml:space="preserve">, </w:t>
            </w:r>
            <w:r>
              <w:rPr>
                <w:rFonts w:ascii="Times New Roman" w:hAnsi="Times New Roman"/>
                <w:i/>
                <w:color w:val="000000"/>
                <w:sz w:val="24"/>
              </w:rPr>
              <w:t>deshalb</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shd w:val="clear" w:color="auto" w:fill="FFFFFF"/>
              </w:rPr>
              <w:t>wenn</w:t>
            </w:r>
            <w:r w:rsidRPr="00163A65">
              <w:rPr>
                <w:rFonts w:ascii="Times New Roman" w:hAnsi="Times New Roman"/>
                <w:color w:val="000000"/>
                <w:sz w:val="24"/>
                <w:shd w:val="clear" w:color="auto" w:fill="FFFFFF"/>
                <w:lang w:val="ru-RU"/>
              </w:rPr>
              <w:t xml:space="preserve">, </w:t>
            </w:r>
            <w:r>
              <w:rPr>
                <w:rFonts w:ascii="Times New Roman" w:hAnsi="Times New Roman"/>
                <w:i/>
                <w:color w:val="000000"/>
                <w:sz w:val="24"/>
              </w:rPr>
              <w:t>als</w:t>
            </w:r>
            <w:r w:rsidRPr="00163A65">
              <w:rPr>
                <w:rFonts w:ascii="Times New Roman" w:hAnsi="Times New Roman"/>
                <w:color w:val="000000"/>
                <w:sz w:val="24"/>
                <w:shd w:val="clear" w:color="auto" w:fill="FFFFFF"/>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nachdem</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2.4.13</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Спряжение глаголов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haben</w:t>
            </w:r>
            <w:r>
              <w:rPr>
                <w:rFonts w:ascii="Times New Roman" w:hAnsi="Times New Roman"/>
                <w:color w:val="000000"/>
                <w:sz w:val="24"/>
              </w:rPr>
              <w:t xml:space="preserve"> в Präsens, Präteritum</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с отделяемыми и неотделяемыми приставками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Präsens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Präteritum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2.4.25</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2.4.26</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Множественное число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2.4.28</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Род имён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2.4.29</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Склонение имён существительных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Неопределённый, определённый и нулевой артикли с именами существительными (наиболее распространённые случаи употребления)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2.4.31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Имена собственные (антропонимы) в родительном падеже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Прилагательные и наречия в положительной, сравнительной и превосходной степенях сравнения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Склонение прилагательных</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Личные местоимения в винительном и дательном падежах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Притяжательные местоимения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shd w:val="clear" w:color="auto" w:fill="FFFFFF"/>
                <w:lang w:val="ru-RU"/>
              </w:rPr>
              <w:t xml:space="preserve">Указательные местоимения, вопросительные местоимения </w:t>
            </w:r>
            <w:r w:rsidRPr="00163A65">
              <w:rPr>
                <w:rFonts w:ascii="Times New Roman" w:hAnsi="Times New Roman"/>
                <w:color w:val="000000"/>
                <w:sz w:val="24"/>
                <w:lang w:val="ru-RU"/>
              </w:rPr>
              <w:t xml:space="preserve">и вопросительные слова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shd w:val="clear" w:color="auto" w:fill="FFFFFF"/>
              </w:rPr>
              <w:t>Количественные</w:t>
            </w:r>
            <w:r>
              <w:rPr>
                <w:rFonts w:ascii="Times New Roman" w:hAnsi="Times New Roman"/>
                <w:color w:val="000000"/>
                <w:sz w:val="24"/>
              </w:rPr>
              <w:t xml:space="preserve"> и порядковые числительные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Наиболее употребительные предлоги для выражения временных и пространственных отношений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дательным падежом</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винительным падежом</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Социокультурные знания и умения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в рамках отобранного тематического содержания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особенностей образа жизни, образцов поэзии и прозы, доступных в языковом отношении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Соблюдение норм вежливости в межкультурном общении </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писать свои имя и фамилию, а также имена и фамилии своих родственников и друзей на немецком языке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3.7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3.9</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3.10</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Компенсаторные умения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Детализированное тематическое содержание речи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А</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Б</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В</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Г</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Здоровый образ жизни: режим труда и отдыха, фитнес, </w:t>
            </w:r>
            <w:r w:rsidRPr="00163A65">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Д</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Е</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Взаимоотношения в школе: проблемы и их решение.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Ж</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Мир современных профессий</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З</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И</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 xml:space="preserve">Описание родного населенного пункта.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К</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Л</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М</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92ACA" w:rsidRPr="00163A65">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Н</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92ACA" w:rsidRPr="00163A65" w:rsidRDefault="00592ACA">
      <w:pPr>
        <w:spacing w:after="0" w:line="336"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ind w:left="120"/>
        <w:rPr>
          <w:lang w:val="ru-RU"/>
        </w:rPr>
      </w:pPr>
      <w:bookmarkStart w:id="11" w:name="block-60260133"/>
      <w:bookmarkEnd w:id="10"/>
      <w:r w:rsidRPr="00163A65">
        <w:rPr>
          <w:rFonts w:ascii="Times New Roman" w:hAnsi="Times New Roman"/>
          <w:b/>
          <w:color w:val="000000"/>
          <w:sz w:val="28"/>
          <w:lang w:val="ru-RU"/>
        </w:rPr>
        <w:lastRenderedPageBreak/>
        <w:t>УЧЕБНО-МЕТОДИЧЕСКОЕ ОБЕСПЕЧЕНИЕ ОБРАЗОВАТЕЛЬНОГО ПРОЦЕССА</w:t>
      </w: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ОБЯЗАТЕЛЬНЫЕ УЧЕБНЫЕ МАТЕРИАЛЫ ДЛЯ УЧЕНИКА</w:t>
      </w:r>
    </w:p>
    <w:p w:rsidR="00592ACA" w:rsidRPr="00163A65" w:rsidRDefault="00592ACA">
      <w:pPr>
        <w:spacing w:after="0" w:line="480" w:lineRule="auto"/>
        <w:ind w:left="120"/>
        <w:rPr>
          <w:lang w:val="ru-RU"/>
        </w:rPr>
      </w:pP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МЕТОДИЧЕСКИЕ МАТЕРИАЛЫ ДЛЯ УЧИТЕЛЯ</w:t>
      </w: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ЦИФРОВЫЕ ОБРАЗОВАТЕЛЬНЫЕ РЕСУРСЫ И РЕСУРСЫ СЕТИ ИНТЕРНЕТ</w:t>
      </w:r>
    </w:p>
    <w:p w:rsidR="00592ACA" w:rsidRPr="00163A65" w:rsidRDefault="00592ACA">
      <w:pPr>
        <w:spacing w:after="0" w:line="480"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bookmarkEnd w:id="11"/>
    <w:p w:rsidR="00163A65" w:rsidRPr="00163A65" w:rsidRDefault="00163A65">
      <w:pPr>
        <w:rPr>
          <w:lang w:val="ru-RU"/>
        </w:rPr>
      </w:pPr>
    </w:p>
    <w:sectPr w:rsidR="00163A65" w:rsidRPr="00163A65" w:rsidSect="00592AC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592ACA"/>
    <w:rsid w:val="00150D56"/>
    <w:rsid w:val="00163A65"/>
    <w:rsid w:val="00175CF4"/>
    <w:rsid w:val="003725A0"/>
    <w:rsid w:val="004A2328"/>
    <w:rsid w:val="00564B7C"/>
    <w:rsid w:val="0057456A"/>
    <w:rsid w:val="00592ACA"/>
    <w:rsid w:val="006435F3"/>
    <w:rsid w:val="00680B5D"/>
    <w:rsid w:val="007A2365"/>
    <w:rsid w:val="007B0740"/>
    <w:rsid w:val="00BD4AB4"/>
    <w:rsid w:val="00CA584B"/>
    <w:rsid w:val="00DB5B42"/>
    <w:rsid w:val="00E10D9F"/>
    <w:rsid w:val="00E65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92ACA"/>
    <w:rPr>
      <w:color w:val="0000FF" w:themeColor="hyperlink"/>
      <w:u w:val="single"/>
    </w:rPr>
  </w:style>
  <w:style w:type="table" w:styleId="ac">
    <w:name w:val="Table Grid"/>
    <w:basedOn w:val="a1"/>
    <w:uiPriority w:val="59"/>
    <w:rsid w:val="00592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185</Pages>
  <Words>42851</Words>
  <Characters>244252</Characters>
  <Application>Microsoft Office Word</Application>
  <DocSecurity>0</DocSecurity>
  <Lines>2035</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2025-09-15T01:46:00Z</dcterms:created>
  <dcterms:modified xsi:type="dcterms:W3CDTF">2025-09-15T01:46:00Z</dcterms:modified>
</cp:coreProperties>
</file>