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954" w:rsidRPr="009A3954" w:rsidRDefault="009A3954" w:rsidP="009A3954">
      <w:pPr>
        <w:pStyle w:val="1"/>
        <w:shd w:val="clear" w:color="auto" w:fill="FFFFFF"/>
        <w:spacing w:before="0" w:after="148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53"/>
          <w:szCs w:val="53"/>
          <w:lang w:eastAsia="ru-RU"/>
        </w:rPr>
      </w:pPr>
      <w:r w:rsidRPr="009A3954">
        <w:rPr>
          <w:rFonts w:ascii="Times New Roman" w:eastAsia="Times New Roman" w:hAnsi="Times New Roman" w:cs="Times New Roman"/>
          <w:b/>
          <w:bCs/>
          <w:color w:val="111111"/>
          <w:kern w:val="36"/>
          <w:sz w:val="53"/>
          <w:szCs w:val="53"/>
          <w:lang w:eastAsia="ru-RU"/>
        </w:rPr>
        <w:t>Храм апостола и евангелиста Иоанна Богослова ст. Кущевская</w:t>
      </w:r>
      <w:bookmarkStart w:id="0" w:name="_GoBack"/>
      <w:bookmarkEnd w:id="0"/>
    </w:p>
    <w:p w:rsidR="009A3954" w:rsidRDefault="009A3954" w:rsidP="009A3954">
      <w:pPr>
        <w:pStyle w:val="1"/>
        <w:shd w:val="clear" w:color="auto" w:fill="FFFFFF"/>
        <w:spacing w:before="0" w:after="148"/>
        <w:jc w:val="center"/>
        <w:rPr>
          <w:rFonts w:asciiTheme="minorHAnsi" w:eastAsia="Times New Roman" w:hAnsiTheme="minorHAnsi" w:cs="Times New Roman"/>
          <w:b/>
          <w:bCs/>
          <w:color w:val="111111"/>
          <w:kern w:val="36"/>
          <w:sz w:val="53"/>
          <w:szCs w:val="53"/>
          <w:lang w:eastAsia="ru-RU"/>
        </w:rPr>
      </w:pPr>
      <w:r>
        <w:rPr>
          <w:rFonts w:asciiTheme="minorHAnsi" w:eastAsia="Times New Roman" w:hAnsiTheme="minorHAnsi" w:cs="Times New Roman"/>
          <w:b/>
          <w:bCs/>
          <w:color w:val="111111"/>
          <w:kern w:val="36"/>
          <w:sz w:val="53"/>
          <w:szCs w:val="53"/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148FC014" wp14:editId="69C873A3">
            <wp:extent cx="5916930" cy="3944620"/>
            <wp:effectExtent l="0" t="0" r="7620" b="0"/>
            <wp:docPr id="2" name="Рисунок 2" descr="http://eisk-eparh.ru/wp-content/uploads/elementor/thumbs/caption-pktxh9s5vb9lstj6zy8bq2h53c6vg5g3rkdzwjlp5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isk-eparh.ru/wp-content/uploads/elementor/thumbs/caption-pktxh9s5vb9lstj6zy8bq2h53c6vg5g3rkdzwjlp5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930" cy="394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954" w:rsidRDefault="009A3954" w:rsidP="009A3954">
      <w:pPr>
        <w:pStyle w:val="a7"/>
        <w:rPr>
          <w:noProof/>
        </w:rPr>
      </w:pPr>
      <w:r>
        <w:rPr>
          <w:sz w:val="28"/>
          <w:szCs w:val="28"/>
        </w:rPr>
        <w:t xml:space="preserve">        </w:t>
      </w:r>
      <w:r w:rsidRPr="00C412F1">
        <w:rPr>
          <w:sz w:val="28"/>
          <w:szCs w:val="28"/>
        </w:rPr>
        <w:t>Храм апостола Иоанна Богослова в станиц</w:t>
      </w:r>
      <w:r>
        <w:rPr>
          <w:sz w:val="28"/>
          <w:szCs w:val="28"/>
        </w:rPr>
        <w:t>е КУЩЕВСКОЙ.</w:t>
      </w:r>
      <w:r>
        <w:rPr>
          <w:sz w:val="28"/>
          <w:szCs w:val="28"/>
        </w:rPr>
        <w:br/>
      </w:r>
      <w:r w:rsidRPr="00C412F1">
        <w:rPr>
          <w:sz w:val="28"/>
          <w:szCs w:val="28"/>
        </w:rPr>
        <w:t>Ст</w:t>
      </w:r>
      <w:r>
        <w:rPr>
          <w:sz w:val="28"/>
          <w:szCs w:val="28"/>
        </w:rPr>
        <w:t>аница Кущевская</w:t>
      </w:r>
      <w:r w:rsidRPr="00C412F1">
        <w:rPr>
          <w:sz w:val="28"/>
          <w:szCs w:val="28"/>
        </w:rPr>
        <w:t xml:space="preserve"> основана в 1794 году одновременно со старейшими черноморскими станицами. Располож</w:t>
      </w:r>
      <w:r>
        <w:rPr>
          <w:sz w:val="28"/>
          <w:szCs w:val="28"/>
        </w:rPr>
        <w:t xml:space="preserve">ена в низменности по реке Ее. </w:t>
      </w:r>
      <w:r w:rsidRPr="00C412F1">
        <w:rPr>
          <w:sz w:val="28"/>
          <w:szCs w:val="28"/>
        </w:rPr>
        <w:t xml:space="preserve"> </w:t>
      </w:r>
      <w:proofErr w:type="spellStart"/>
      <w:r w:rsidRPr="00C412F1">
        <w:rPr>
          <w:sz w:val="28"/>
          <w:szCs w:val="28"/>
        </w:rPr>
        <w:t>Иоанно</w:t>
      </w:r>
      <w:proofErr w:type="spellEnd"/>
      <w:r w:rsidRPr="00C412F1">
        <w:rPr>
          <w:sz w:val="28"/>
          <w:szCs w:val="28"/>
        </w:rPr>
        <w:t>-Богословская церковь построена в 1796 г., в 1825 г., в 1891 г. ремонтировалась; в 1909 г. окрашена внутри и снаружи, полы перестланы,</w:t>
      </w:r>
      <w:r>
        <w:rPr>
          <w:sz w:val="28"/>
          <w:szCs w:val="28"/>
        </w:rPr>
        <w:t xml:space="preserve"> </w:t>
      </w:r>
      <w:r w:rsidRPr="00C412F1">
        <w:rPr>
          <w:sz w:val="28"/>
          <w:szCs w:val="28"/>
        </w:rPr>
        <w:t>колокольня укреплена железными хомутами</w:t>
      </w:r>
      <w:r>
        <w:rPr>
          <w:sz w:val="28"/>
          <w:szCs w:val="28"/>
        </w:rPr>
        <w:t>.</w:t>
      </w:r>
      <w:r w:rsidRPr="009A3954">
        <w:rPr>
          <w:noProof/>
        </w:rPr>
        <w:t xml:space="preserve"> </w:t>
      </w:r>
    </w:p>
    <w:p w:rsidR="009A3954" w:rsidRDefault="009A3954" w:rsidP="009A3954">
      <w:pPr>
        <w:pStyle w:val="a7"/>
        <w:rPr>
          <w:noProof/>
        </w:rPr>
      </w:pPr>
      <w:r w:rsidRPr="009A3954">
        <w:rPr>
          <w:i/>
          <w:sz w:val="28"/>
          <w:szCs w:val="28"/>
        </w:rPr>
        <w:t>Общий вид станицы Кущевской Кубанской области, 1890 год.</w:t>
      </w:r>
      <w:r w:rsidRPr="00C412F1">
        <w:rPr>
          <w:sz w:val="28"/>
          <w:szCs w:val="28"/>
        </w:rPr>
        <w:br/>
        <w:t>Церковь</w:t>
      </w:r>
      <w:r>
        <w:rPr>
          <w:sz w:val="28"/>
          <w:szCs w:val="28"/>
        </w:rPr>
        <w:t xml:space="preserve"> Иоанна Богослова (деревянная).Комм</w:t>
      </w:r>
      <w:r w:rsidRPr="00C412F1">
        <w:rPr>
          <w:sz w:val="28"/>
          <w:szCs w:val="28"/>
        </w:rPr>
        <w:t>ентарий к фото: "Высотная доминанта на этом снимке - один из первых черноморских храмов, Иоанна Богослова, первое известное документальное свидетельство о котором датируется 31 декабря 1796 г. Типичный предст</w:t>
      </w:r>
      <w:r>
        <w:rPr>
          <w:sz w:val="28"/>
          <w:szCs w:val="28"/>
        </w:rPr>
        <w:t>авитель стилистики казачьего</w:t>
      </w:r>
      <w:r w:rsidRPr="00C412F1">
        <w:rPr>
          <w:sz w:val="28"/>
          <w:szCs w:val="28"/>
        </w:rPr>
        <w:t xml:space="preserve"> (украинского) барокко, в которой в первые несколько десятилетий в Черномории были сооружены, видимо, почти все храмы. </w:t>
      </w:r>
      <w:r w:rsidRPr="00C412F1">
        <w:rPr>
          <w:sz w:val="28"/>
          <w:szCs w:val="28"/>
        </w:rPr>
        <w:br/>
        <w:t>Это последний год существования деревянного храма; не исключено, что поэтому и решили сделать снимок. В 1891 г. построили новый Богословский храм, тоже из дерева. В 1930-е он был разобран" (коммент</w:t>
      </w:r>
      <w:r w:rsidRPr="00400AC7">
        <w:rPr>
          <w:sz w:val="28"/>
          <w:szCs w:val="28"/>
        </w:rPr>
        <w:t>арий Александра Селиверстова).</w:t>
      </w:r>
      <w:r w:rsidRPr="00400AC7">
        <w:rPr>
          <w:sz w:val="28"/>
          <w:szCs w:val="28"/>
        </w:rPr>
        <w:br/>
      </w:r>
    </w:p>
    <w:p w:rsidR="009A3954" w:rsidRDefault="009A3954" w:rsidP="009A3954">
      <w:pPr>
        <w:pStyle w:val="a7"/>
        <w:rPr>
          <w:noProof/>
        </w:rPr>
      </w:pPr>
    </w:p>
    <w:p w:rsidR="009A3954" w:rsidRDefault="009A3954" w:rsidP="009A3954">
      <w:pPr>
        <w:pStyle w:val="a7"/>
      </w:pPr>
      <w:r>
        <w:rPr>
          <w:noProof/>
        </w:rPr>
        <w:drawing>
          <wp:inline distT="0" distB="0" distL="0" distR="0" wp14:anchorId="403FA427" wp14:editId="66B47A10">
            <wp:extent cx="5934075" cy="3725698"/>
            <wp:effectExtent l="0" t="0" r="0" b="8255"/>
            <wp:docPr id="3" name="Рисунок 3" descr="C:\Users\72B97~1\AppData\Local\Temp\{A78BAEBD-82BE-4861-9478-F584350B5D45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2B97~1\AppData\Local\Temp\{A78BAEBD-82BE-4861-9478-F584350B5D45}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50" cy="372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954" w:rsidRDefault="009A3954" w:rsidP="009A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412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412F1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казачий храм не сохранился – его разрушили в 30-х годах, когда шла ликвидация религиозной жизни орг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анами государственной власти.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412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смену революции пришла война и верующие жители ст. Кущевская, за неимением прихода, много лет собирались на богослужени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старой деревянной хатке.</w:t>
      </w:r>
    </w:p>
    <w:p w:rsidR="009A3954" w:rsidRPr="00C412F1" w:rsidRDefault="009A3954" w:rsidP="009A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412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Возрождение духовной жизни станицы Кущевской началось в 80-е годы, когда на приход назначили нового настоятеля – о. Николая (Запорожца). Увидев в каких условиях проходят богослужения, батюшка решил во что бы то ни стало построить храм. Для отца Николая стали задачи – найти единомышленников и собрать воедино верующих людей, чтобы начать благое дело. Два года батюшка ходил по разным инстанциям, чтобы добиться разрешения на возведение церкви и выделения земельного участка для ее строительства. Место для постройки выбрали живописное, лучшее из вариантов – на берегу реки Ея. Следующий этап – проект будущей церкви. Предварительно отправили запрос местным архитекторам. Узнав цену, о. Николай понимал, что не сможет оплатить стоимость проекта и с Божьей помощью сам взялся за дело. Сначала сделал картон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макет, а затем и расчеты.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</w:t>
      </w:r>
      <w:r w:rsidRPr="00C4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отметить, что у служителя не было ни архитектурного, ни строительного образования, но перед началом авторства он изучал старорусскую архитектуру. И сейчас глядя на величие храма нет сомнения, что он стал главной архитектурной достопримечательностью станицы. </w:t>
      </w:r>
      <w:r w:rsidRPr="00C412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412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4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Храм в станице Кущевской построили довольно быстро – за 8 лет. Первый </w:t>
      </w:r>
      <w:r w:rsidRPr="00C412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камень в основание заложили в 1988 г., а 24 марта 1996 г. освятили престол и храмовое здание.</w:t>
      </w:r>
    </w:p>
    <w:p w:rsidR="009A3954" w:rsidRPr="00C412F1" w:rsidRDefault="009A3954" w:rsidP="009A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412F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Внутреннее убранство храма Иоа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нна Богослова в ст. Кущевской.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412F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храм просторный, можно сказать огромный. По периметру стен в два яруса расположены окна с коваными решетками. Естественного света в дневное время достаточно, поэтому дополнительное освящение включают на вечерней, а паникадило в торже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ственные моменты богослужений.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</w:t>
      </w:r>
      <w:r w:rsidRPr="00C4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часть внутреннего убранства – работа прежнего настоятеля. Отец Николай и иконостас оформлял, и писал для храма лики святых. Храмовые стены внутри сделаны необычно. Внизу кирпичная кладка не оштукатурена, а отшлифована и выкрашена золотистой краской, выше расположены иконы в красивых резных золоченых киотах. В таком же стиле выполнен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иконостас.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</w:t>
      </w:r>
      <w:r w:rsidRPr="00400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Иверская икона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412F1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Церковь апостола Иоанна Богослова приобрела святыню – икону Божьей Матери «Иверская». Некоторое время этот образ располагался на клиросе, и никто не знал историю его появления в храме</w:t>
      </w:r>
      <w:r w:rsidRPr="00C412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Памятную надпись на обратной стороне обнаружили, когда в церкви во время уборки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решили сделать перестановку. </w:t>
      </w:r>
      <w:r w:rsidRPr="00C412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Надпись говорила о том, что это список с копии «Иверской», которую писали на Афоне (с чудотворного оригинала) для Богоявленского храма в станице Калининской. После этого образ поместили на видном месте – специальной подставке возле иконостаса. Каждый понедельник перед «Иверской» иконой читается акафист Пресвятой Богородице и совершается молебен. На образе подвешены цепочки, крестики, сережки – это благодарность при</w:t>
      </w:r>
      <w:r w:rsidRPr="00400A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хожан Царице Небесной за помощь</w:t>
      </w:r>
      <w:r w:rsidRPr="00C412F1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.</w:t>
      </w:r>
    </w:p>
    <w:p w:rsidR="009A3954" w:rsidRPr="00400AC7" w:rsidRDefault="009A3954" w:rsidP="009A39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3954" w:rsidRPr="009A3954" w:rsidRDefault="009A3954" w:rsidP="009A3954">
      <w:pPr>
        <w:rPr>
          <w:lang w:eastAsia="ru-RU"/>
        </w:rPr>
      </w:pPr>
    </w:p>
    <w:p w:rsidR="00710FDB" w:rsidRDefault="00710FDB"/>
    <w:sectPr w:rsidR="00710FDB" w:rsidSect="009A3954">
      <w:headerReference w:type="default" r:id="rId8"/>
      <w:type w:val="continuous"/>
      <w:pgSz w:w="11910" w:h="16840"/>
      <w:pgMar w:top="0" w:right="992" w:bottom="280" w:left="1600" w:header="11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3F2" w:rsidRDefault="008F23F2" w:rsidP="009A3954">
      <w:pPr>
        <w:spacing w:after="0" w:line="240" w:lineRule="auto"/>
      </w:pPr>
      <w:r>
        <w:separator/>
      </w:r>
    </w:p>
  </w:endnote>
  <w:endnote w:type="continuationSeparator" w:id="0">
    <w:p w:rsidR="008F23F2" w:rsidRDefault="008F23F2" w:rsidP="009A3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3F2" w:rsidRDefault="008F23F2" w:rsidP="009A3954">
      <w:pPr>
        <w:spacing w:after="0" w:line="240" w:lineRule="auto"/>
      </w:pPr>
      <w:r>
        <w:separator/>
      </w:r>
    </w:p>
  </w:footnote>
  <w:footnote w:type="continuationSeparator" w:id="0">
    <w:p w:rsidR="008F23F2" w:rsidRDefault="008F23F2" w:rsidP="009A3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954" w:rsidRDefault="009A3954">
    <w:pPr>
      <w:pStyle w:val="a3"/>
    </w:pPr>
  </w:p>
  <w:p w:rsidR="009A3954" w:rsidRDefault="009A3954">
    <w:pPr>
      <w:pStyle w:val="a3"/>
    </w:pPr>
  </w:p>
  <w:p w:rsidR="009A3954" w:rsidRDefault="009A3954">
    <w:pPr>
      <w:pStyle w:val="a3"/>
    </w:pPr>
  </w:p>
  <w:p w:rsidR="009A3954" w:rsidRDefault="009A3954">
    <w:pPr>
      <w:pStyle w:val="a3"/>
    </w:pPr>
  </w:p>
  <w:p w:rsidR="009A3954" w:rsidRDefault="009A3954">
    <w:pPr>
      <w:pStyle w:val="a3"/>
    </w:pPr>
  </w:p>
  <w:p w:rsidR="009A3954" w:rsidRDefault="009A39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90"/>
    <w:rsid w:val="003909E8"/>
    <w:rsid w:val="00710FDB"/>
    <w:rsid w:val="008F23F2"/>
    <w:rsid w:val="009A3954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FE1E9"/>
  <w15:chartTrackingRefBased/>
  <w15:docId w15:val="{C822512F-3666-459D-916D-BC05C5C5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3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3954"/>
  </w:style>
  <w:style w:type="paragraph" w:styleId="a5">
    <w:name w:val="footer"/>
    <w:basedOn w:val="a"/>
    <w:link w:val="a6"/>
    <w:uiPriority w:val="99"/>
    <w:unhideWhenUsed/>
    <w:rsid w:val="009A3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3954"/>
  </w:style>
  <w:style w:type="character" w:customStyle="1" w:styleId="10">
    <w:name w:val="Заголовок 1 Знак"/>
    <w:basedOn w:val="a0"/>
    <w:link w:val="1"/>
    <w:uiPriority w:val="9"/>
    <w:rsid w:val="009A3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Normal (Web)"/>
    <w:basedOn w:val="a"/>
    <w:uiPriority w:val="99"/>
    <w:semiHidden/>
    <w:unhideWhenUsed/>
    <w:rsid w:val="009A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7</dc:creator>
  <cp:keywords/>
  <dc:description/>
  <cp:lastModifiedBy>СОШ 7</cp:lastModifiedBy>
  <cp:revision>2</cp:revision>
  <dcterms:created xsi:type="dcterms:W3CDTF">2024-10-26T11:59:00Z</dcterms:created>
  <dcterms:modified xsi:type="dcterms:W3CDTF">2024-10-26T12:39:00Z</dcterms:modified>
</cp:coreProperties>
</file>