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597A" w:rsidRPr="00EB7A79" w:rsidRDefault="00BA2256">
      <w:pPr>
        <w:spacing w:after="0" w:line="408" w:lineRule="auto"/>
        <w:ind w:left="120"/>
        <w:jc w:val="center"/>
        <w:rPr>
          <w:lang w:val="ru-RU"/>
        </w:rPr>
      </w:pPr>
      <w:bookmarkStart w:id="0" w:name="block-31312018"/>
      <w:r w:rsidRPr="00EB7A7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6F597A" w:rsidRPr="00EB7A79" w:rsidRDefault="00BA2256" w:rsidP="00EB7A79">
      <w:pPr>
        <w:spacing w:after="0" w:line="408" w:lineRule="auto"/>
        <w:ind w:left="120"/>
        <w:jc w:val="center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 xml:space="preserve">Краснодарский край 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proofErr w:type="spellStart"/>
      <w:r w:rsidRPr="00EB7A79">
        <w:rPr>
          <w:rFonts w:ascii="Times New Roman" w:hAnsi="Times New Roman"/>
          <w:b/>
          <w:color w:val="000000"/>
          <w:sz w:val="28"/>
          <w:lang w:val="ru-RU"/>
        </w:rPr>
        <w:t>Кущёвский</w:t>
      </w:r>
      <w:proofErr w:type="spellEnd"/>
      <w:r w:rsidRPr="00EB7A79">
        <w:rPr>
          <w:rFonts w:ascii="Times New Roman" w:hAnsi="Times New Roman"/>
          <w:b/>
          <w:color w:val="000000"/>
          <w:sz w:val="28"/>
          <w:lang w:val="ru-RU"/>
        </w:rPr>
        <w:t xml:space="preserve"> район </w:t>
      </w:r>
      <w:bookmarkStart w:id="1" w:name="7e23ae95-14d1-494f-ac52-185ba52e2507"/>
      <w:bookmarkEnd w:id="1"/>
      <w:r w:rsidR="00D873F9">
        <w:rPr>
          <w:rFonts w:ascii="Times New Roman" w:hAnsi="Times New Roman"/>
          <w:b/>
          <w:color w:val="000000"/>
          <w:sz w:val="28"/>
          <w:lang w:val="ru-RU"/>
        </w:rPr>
        <w:t>поселок Первомайский</w:t>
      </w:r>
    </w:p>
    <w:p w:rsidR="006F597A" w:rsidRPr="00EB7A79" w:rsidRDefault="00D873F9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СОШ №7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им.Ф.А.Кошевого</w:t>
      </w:r>
      <w:proofErr w:type="spellEnd"/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 w:rsidP="00EB7A79">
      <w:pPr>
        <w:spacing w:after="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5A5845" w:rsidTr="000D4161">
        <w:tc>
          <w:tcPr>
            <w:tcW w:w="3114" w:type="dxa"/>
          </w:tcPr>
          <w:p w:rsidR="00C53FFE" w:rsidRPr="0040209D" w:rsidRDefault="00BA2256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BA22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A22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A22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A22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B7A79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A58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BA2256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BA2256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4E6975" w:rsidRDefault="00BA2256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BA2256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4E6975" w:rsidRDefault="00BA2256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A58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BA22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BA2256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</w:p>
          <w:p w:rsidR="000E6D86" w:rsidRDefault="00BA2256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BA2256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[укажите ФИО]</w:t>
            </w:r>
          </w:p>
          <w:p w:rsidR="000E6D86" w:rsidRDefault="00BA2256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[число]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proofErr w:type="gramStart"/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месяц]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[год]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5A5845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F597A" w:rsidRPr="001F0677" w:rsidRDefault="006F597A">
      <w:pPr>
        <w:spacing w:after="0"/>
        <w:ind w:left="120"/>
        <w:rPr>
          <w:sz w:val="24"/>
          <w:szCs w:val="24"/>
          <w:lang w:val="ru-RU"/>
        </w:rPr>
      </w:pP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408" w:lineRule="auto"/>
        <w:ind w:left="120"/>
        <w:jc w:val="center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F597A" w:rsidRPr="00EB7A79" w:rsidRDefault="00BA2256">
      <w:pPr>
        <w:spacing w:after="0" w:line="408" w:lineRule="auto"/>
        <w:ind w:left="120"/>
        <w:jc w:val="center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4131434)</w:t>
      </w: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BA2256">
      <w:pPr>
        <w:spacing w:after="0" w:line="408" w:lineRule="auto"/>
        <w:ind w:left="120"/>
        <w:jc w:val="center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безопасности и защиты Родины»</w:t>
      </w:r>
    </w:p>
    <w:p w:rsidR="006F597A" w:rsidRPr="00EB7A79" w:rsidRDefault="00BA2256">
      <w:pPr>
        <w:spacing w:after="0" w:line="408" w:lineRule="auto"/>
        <w:ind w:left="120"/>
        <w:jc w:val="center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EB7A79" w:rsidRDefault="006F597A">
      <w:pPr>
        <w:spacing w:after="0"/>
        <w:ind w:left="120"/>
        <w:jc w:val="center"/>
        <w:rPr>
          <w:lang w:val="ru-RU"/>
        </w:rPr>
      </w:pPr>
    </w:p>
    <w:p w:rsidR="006F597A" w:rsidRPr="001F0677" w:rsidRDefault="001F0677" w:rsidP="001F0677">
      <w:pPr>
        <w:spacing w:after="0"/>
        <w:jc w:val="center"/>
        <w:rPr>
          <w:rFonts w:ascii="Times New Roman" w:hAnsi="Times New Roman" w:cs="Times New Roman"/>
          <w:lang w:val="ru-RU"/>
        </w:rPr>
      </w:pPr>
      <w:proofErr w:type="spellStart"/>
      <w:r w:rsidRPr="001F0677">
        <w:rPr>
          <w:rFonts w:ascii="Times New Roman" w:hAnsi="Times New Roman" w:cs="Times New Roman"/>
          <w:lang w:val="ru-RU"/>
        </w:rPr>
        <w:t>Пос.Первомайский</w:t>
      </w:r>
      <w:proofErr w:type="spellEnd"/>
      <w:r w:rsidR="005A5845">
        <w:rPr>
          <w:rFonts w:ascii="Times New Roman" w:hAnsi="Times New Roman" w:cs="Times New Roman"/>
          <w:lang w:val="ru-RU"/>
        </w:rPr>
        <w:t xml:space="preserve"> 2024г</w:t>
      </w:r>
      <w:bookmarkStart w:id="2" w:name="_GoBack"/>
      <w:bookmarkEnd w:id="2"/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rPr>
          <w:lang w:val="ru-RU"/>
        </w:rPr>
        <w:sectPr w:rsidR="006F597A" w:rsidRPr="00EB7A79">
          <w:pgSz w:w="11906" w:h="16383"/>
          <w:pgMar w:top="1134" w:right="850" w:bottom="1134" w:left="1701" w:header="720" w:footer="720" w:gutter="0"/>
          <w:cols w:space="720"/>
        </w:sectPr>
      </w:pPr>
    </w:p>
    <w:p w:rsidR="006F597A" w:rsidRPr="00EB7A79" w:rsidRDefault="00BA2256">
      <w:pPr>
        <w:spacing w:after="0" w:line="264" w:lineRule="auto"/>
        <w:ind w:left="120"/>
        <w:jc w:val="both"/>
        <w:rPr>
          <w:lang w:val="ru-RU"/>
        </w:rPr>
      </w:pPr>
      <w:bookmarkStart w:id="3" w:name="block-31312021"/>
      <w:bookmarkEnd w:id="0"/>
      <w:r w:rsidRPr="00EB7A7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"Основы безопасности и защиты Родины" (далее - ОБЗР) разработана на основе требований к результатам освоения образовательной программы среднего общего образования, представленных в ФГОС СОО, федеральной рабочей программы воспитания и предусматривает непосредственное применение при реализации ОП СОО.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средой, учесть преемственность приобретения обучающимися знаний и формирования у них умений и навыков в области безопасности жизнедеятельности.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Программа ОБЗР в методическом плане обеспечивает реализацию практико-ориентированного подхода в преподавании ОБЗР,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образования; помогает педагогу продолжить освоение содержания материала в логике последовательного нарастания факторов опасности: опасная ситуация,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природной, техногенной, социальной и информационной сферах.</w:t>
      </w:r>
    </w:p>
    <w:p w:rsidR="006F597A" w:rsidRDefault="00BA2256">
      <w:pPr>
        <w:spacing w:after="0" w:line="2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Программа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ОБЗР </w:t>
      </w:r>
      <w:proofErr w:type="spellStart"/>
      <w:r>
        <w:rPr>
          <w:rFonts w:ascii="Times New Roman" w:hAnsi="Times New Roman"/>
          <w:color w:val="000000"/>
          <w:sz w:val="28"/>
        </w:rPr>
        <w:t>обеспечивает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6F597A" w:rsidRPr="00EB7A79" w:rsidRDefault="00BA225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формирование личности выпускника с высоким уровнем культуры и мотивации ведения безопасного, здорового и экологически целесообразного образа жизни;</w:t>
      </w:r>
    </w:p>
    <w:p w:rsidR="006F597A" w:rsidRPr="00EB7A79" w:rsidRDefault="00BA225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достижение выпускниками базового уровня культуры безопасности жизнедеятельности, соответствующего интересам обучающихся и потребностям общества в формировании полноценной личности безопасного типа;</w:t>
      </w:r>
    </w:p>
    <w:p w:rsidR="006F597A" w:rsidRPr="00EB7A79" w:rsidRDefault="00BA225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взаимосвязь личностных,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и предметных результатов освоения учебного предмета ОБЗР на уровнях основного общего и среднего общего образования;</w:t>
      </w:r>
    </w:p>
    <w:p w:rsidR="006F597A" w:rsidRPr="00EB7A79" w:rsidRDefault="00BA2256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подготовку выпускников к решению актуальных практических задач безопасности жизнедеятельности в повседневной жизни.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«ОСНОВЫ БЕЗОПАСНОСТИ И ЗАЩИТЫ РОДИНЫ»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lastRenderedPageBreak/>
        <w:t>В программе ОБЗР содержание учебного предмета ОБЗР структурно представлено одиннадцатью модулями (тематическими линиями), обеспечивающими системность и непрерывность изучения предмета на уровнях основного общего и среднего общего образования: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1. «Безопасное и устойчивое развитие личности, общества, государства».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2. «Основы военной подготовки».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3. «Культура безопасности жизнедеятельности в современном обществе».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4. «Безопасность в быту».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5. «Безопасность на транспорте».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6. «Безопасность в общественных местах».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7. «Безопасность в природной среде».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8. «Основы медицинских знаний. Оказание первой помощи».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9. «Безопасность в социуме».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10. «Безопасность в информационном пространстве».</w:t>
      </w:r>
    </w:p>
    <w:p w:rsidR="006F597A" w:rsidRPr="00EB7A79" w:rsidRDefault="00BA2256">
      <w:pPr>
        <w:spacing w:after="0"/>
        <w:ind w:firstLine="600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Модуль № 11. «Основы противодействия экстремизму и терроризму».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333333"/>
          <w:sz w:val="28"/>
          <w:lang w:val="ru-RU"/>
        </w:rPr>
        <w:t>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 парадигме безопасной жизнедеятельности: «предвидеть опасность, по возможности её избегать, при необходимости безопасно действовать».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 возможностью применения тренажёрных систем и виртуальных моделей. При этом использование цифровой образовательной среды на учебных занятиях должно быть разумным: компьютер и дистанционные образовательные технологии не способны полностью заменить педагога и практические действия обучающихся.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 современных условиях с обострением существующих и появлением новых глобальных и региональных вызовов и угроз безопасности России (резкий рост военной напряжённости на приграничных территориях; продолжающееся распространение идей экстремизма и терроризма; существенное ухудшение медико-биологических условий жизнедеятельности; нарушение экологического равновесия и другие) возрастает приоритет вопросов безопасности, их значение не только для самого человека, но также для общества и государства. При этом </w:t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проблемой безопасности жизнедеятельности остаётся сохранение жизни и здоровья каждого человека. В данных обстоятельствах огромное значение приобретает качественное образование подрастающего поколения россиян, направленное на воспитание личности безопасного типа, формирование гражданской идентичности, овладение знаниями, умениями, навыками и компетенцией для обеспечения безопасности в повседневной жизни.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Актуальность совершенствования учебно-методического обеспечения образовательного процесса по ОБЗР определяется системообразующими документами в области безопасности: Стратегией национальной безопасности Российской Федерации, утвержденной Указом Президента Российской Федерации от 2 июля 2021 г. № 400, Национальными целями развития Российской Федерации на период до 2030 года, утвержденными Указом Президента Российской Федерации от 21 июля 2020 г. № 474, 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г. № 1642.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ОБЗР является открытой обучающей системой, имеет свои дидактические компоненты во всех без исключения предметных областях и реализуется через приобретение необходимых знаний, выработку и закрепление системы взаимосвязанных навыков и умений, формирование компетенций в области безопасности, поддержанных согласованным изучением других учебных предметов. Научной базой учебного предмета ОБЗР является общая теория безопасности, которая имеет междисциплинарный характер, основываясь на изучении проблем безопасности в общественных, гуманитарных, технических и естественных науках. Это позволяет формировать целостное видение всего комплекса проблем безопасности (от индивидуальных до глобальных), что позволит обосновать оптимальную систему обеспечения безопасности личности, общества и государства, а также актуализировать для выпускников построение модели индивидуального и группового безопасного поведения в повседневной жизни.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Подходы к изучению ОБЗР учитывают современные вызовы и угрозы. ОБЗР входит в предметную область «Основы безопасности и защиты Родины», является обязательным для изучения на уровне среднего общего образования.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Изучение ОБЗР направлено на формирование ценностей, освоение знаний и умений, обеспечивающих готовность к выполнению </w:t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конституционного долга по защите Отечества и достижение базового уровня культуры безопасности жизнедеятельности, что способствует выработке у выпускников умений распознавать угрозы, снижать риски развития опасных ситуаций, избегать их, самостоятельно принимать обоснованные решение в 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 государства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ЦЕЛЬ ИЗУЧЕНИЯ УЧЕБНОГО ПРЕДМЕТА «ОСНОВЫ БЕЗОПАСНОСТИ И ЗАЩИТЫ РОДИНЫ»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Целью изучения ОБЗР на уровне среднего общего образования является овладение основами военной подготовки и формирование у обучающихся базового уровня культуры безопасности жизнедеятельности в соответствии с современными потребностями личности, общества и государства, что предполагает: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способность применять принципы и правила безопасного поведения в повседневной жизни на основе понимания необходимости ведения здорового образа жизни, причин и механизмов возникновения и развития различных опасных и чрезвычайных ситуаций, готовности к применению необходимых средств и действиям при возникновении чрезвычайных ситуаций;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ценностей, овладение знаниями и умениями, которые обеспечивают готовность к военной службе, исполнению долга по защите Отечества;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знание и понимание роли личности,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времени.</w:t>
      </w:r>
    </w:p>
    <w:p w:rsidR="006F597A" w:rsidRPr="00EB7A79" w:rsidRDefault="00BA2256">
      <w:pPr>
        <w:spacing w:after="0" w:line="264" w:lineRule="auto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«ОСНОВЫ БЕЗОПАСНОСТИ ЖИЗНЕДЕЯТЕЛЬНОСТИ» В УЧЕБНОМ ПЛАНЕ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Всего на изучение учебного предмета ОБЗР на уровне среднего общего образования отводится 68 часов (по 34 часа в каждом классе).</w:t>
      </w:r>
    </w:p>
    <w:p w:rsidR="006F597A" w:rsidRPr="00EB7A79" w:rsidRDefault="006F597A">
      <w:pPr>
        <w:rPr>
          <w:lang w:val="ru-RU"/>
        </w:rPr>
        <w:sectPr w:rsidR="006F597A" w:rsidRPr="00EB7A79">
          <w:pgSz w:w="11906" w:h="16383"/>
          <w:pgMar w:top="1134" w:right="850" w:bottom="1134" w:left="1701" w:header="720" w:footer="720" w:gutter="0"/>
          <w:cols w:space="720"/>
        </w:sectPr>
      </w:pPr>
    </w:p>
    <w:p w:rsidR="006F597A" w:rsidRPr="00EB7A79" w:rsidRDefault="00BA2256">
      <w:pPr>
        <w:spacing w:after="0" w:line="264" w:lineRule="auto"/>
        <w:ind w:left="120"/>
        <w:jc w:val="both"/>
        <w:rPr>
          <w:lang w:val="ru-RU"/>
        </w:rPr>
      </w:pPr>
      <w:bookmarkStart w:id="4" w:name="block-31312015"/>
      <w:bookmarkEnd w:id="3"/>
      <w:r w:rsidRPr="00EB7A7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6F597A" w:rsidRPr="00EB7A79" w:rsidRDefault="00BA2256">
      <w:pPr>
        <w:spacing w:after="0" w:line="24" w:lineRule="auto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правовая основа обеспечения национальной безопасности;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принципы обеспечения национальной безопасности;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реализация национальных приоритетов как условие обеспечения национальной безопасности и устойчивого развития Российской Федерации;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взаимодействие личности, государства и общества в реализации национальных приоритетов;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роль правоохранительных органов и специальных служб в обеспечении национальной безопасности;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роль личности, общества и государства в предупреждении противоправной деятельности;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Единая государственная система предупреждения и ликвидации чрезвычайных ситуаций (РСЧС), структура, режимы функционирования;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территориальный и функциональный принцип организации РСЧС, её задачи и примеры их решения;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права и обязанности граждан в области защиты от чрезвычайных ситуаций;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задачи гражданской обороны;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права и обязанности граждан Российской Федерации в области гражданской обороны;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Россия в современном мире, оборона как обязательное условие мирного социально-экономического развития Российской Федерации и обеспечение её военной безопасности;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роль Вооружённых Сил Российской Федерации в обеспечении национальной безопасности.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движение строевым шагом, движение бегом, походным шагом, движение с изменением скорости движения, повороты в движении, выполнение воинского приветствия на месте и в движении;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основы общевойскового боя;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понятия общевойскового боя (бой, удар, огонь, маневр);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виды маневра;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походный, предбоевой и боевой порядок действия подразделений;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оборона, ее задачи и принципы;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наступление, задачи и способы;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требования курса стрельб по организации, порядку и мерам безопасности во время стрельб и тренировок;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обращения с оружием;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изучение условий выполнения упражнения начальных стрельб из стрелкового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способы удержания оружия и правильность прицеливания;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назначение и 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перспективы и тенденции развития современного стрелкового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робототехнических комплексов;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виды, предназначение, тактико-технические характеристики и общее устройство беспилотных летательных аппаратов (далее – БПЛА);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конструктивные особенности БПЛА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история возникновения и развития радиосвязи;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радиосвязь, назначение и основные требования;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предназначение, общее устройство и тактико-технические характеристики переносных радиостанций;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местность как элемент боевой обстановки;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тактические свойства местности, основные её разновидности и влияние на боевые действия войск, сезонные изменения тактических свойств местности;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шанцевый инструмент, его назначение, применение и сбережение;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порядок оборудования позиции отделения;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назначение, размеры и последовательность оборудования окопа для стрелка;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понятие оружия массового поражения, история его развития, примеры применения, его роль в современном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поражающие факторы ядерных взрывов;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отравляющие вещества, их назначение и классификация;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внешние признаки применения бактериологического (биологического)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зажигательное оружие и способы защиты от него;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состав и назначение штатных и подручных средств первой помощи;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виды боевых ранений и опасность их получения;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алгоритм оказания первой помощи при различных состояниях;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условные зоны оказания первой помощи;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характеристика особенностей «красной», «желтой» и «зеленой» зон;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объем мероприятий первой помощи в «красной», «желтой» и «зеленой» зонах;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выполнения мероприятий первой помощи в «красной», «желтой» и «зеленой» зонах;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призыву, освоение военно-учетных специальностей;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особенности прохождения службы по контракту;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 делам гражданской обороны, чрезвычайным ситуациям и ликвидации последствий стихийных бедствий;</w:t>
      </w:r>
    </w:p>
    <w:p w:rsidR="006F597A" w:rsidRPr="00EB7A79" w:rsidRDefault="00BA2256">
      <w:pPr>
        <w:spacing w:after="0" w:line="264" w:lineRule="auto"/>
        <w:ind w:firstLine="600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военно-учебные заведение и военно-учебные центры.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понятие «культура безопасности», его значение в жизни человека, общества, государства;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соотношение понятий «опасность», «безопасность», «риск» (угроза);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соотношение понятий «опасная ситуация», «чрезвычайная ситуация»;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общие принципы (правила) безопасного поведения;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понятия «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виктимность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», «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влияние действий и поступков человека на его безопасность и благополучие;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действия, позволяющие предвидеть опасность;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действия, позволяющие избежать 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действия в опасной и чрезвычайной ситуациях;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риск-ориентированное мышление как основа обеспечения безопасности;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риск-ориентированный подход к обеспечению безопасности личности, общества, государства.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источники опасности в быту, их классификация;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общие правила безопасного поведения;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защита прав потребителя;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осуществлении покупок в Интернете;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причины и профилактика бытовых отравлений, первая помощь, порядок действий в экстренных случаях;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предупреждение бытовых травм;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ситуациях, связанных с опасностью получить травму (спортивные занятия, использование различных инструментов, стремянок, лестниц и другое), первая помощь при ушибах переломах, кровотечениях;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правила безопасного поведения при обращении и газовыми и электрическими приборами;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последствия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электротравмы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порядок проведения сердечно-легочной реанимации;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правила пожарной безопасности в быту;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термические и химические ожоги, первая помощь при ожогах;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местах общего пользования (подъезд, лифт, придомовая территория, детская площадка, площадка для выгула собак и других);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коммуникация с соседями;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меры по предупреждению преступлений;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аварии на коммунальных системах жизнеобеспечения;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ситуации аварии на коммунальной системе;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вызова аварийных служб и взаимодействия с ними;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действия в экстренных случаях.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история появления правил дорожного движения и причины их изменчивости;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риск-ориентированный подход к обеспечению безопасности на транспорте;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безопасность пешехода в разных условиях (движение по обочине; движение в тёмное время суток; движение с использованием средств индивидуальной мобильности);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взаимосвязь безопасности водителя и пассажира;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поездке в легковом автомобиле, автобусе;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ответственность водителя, ответственность пассажира;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представления о знаниях и навыках, необходимых водителю;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при дорожно-транспортных происшествиях разного характера (при отсутствии пострадавших; с одним или несколькими пострадавшими; при опасности возгорания; с большим количеством участников);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метро, правила безопасного поведения, порядок действий при возникновении опасных или чрезвычайных ситуаций;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железнодорожном транспорте, правила безопасного поведения, порядок действий при возникновении опасных и чрезвычайных ситуаций;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водном транспорте, правила безопасного поведения, порядок действий при возникновении опасной и чрезвычайной ситуации;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источники опасности на авиационном транспорте, правила безопасного поведения, порядок действий при возникновении опасной, чрезвычайной ситуации.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общественные места и их классификация;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источники опасности в общественных местах закрытого и открытого типа, общие правила безопасного поведения;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опасности в общественных местах социально-психологического характера (возникновение толпы и давки; проявление агрессии; криминогенные ситуации; случаи, когда потерялся человек);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при риске возникновения или возникновении толпы, давки;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эмоциональное заражение в толпе, способы самопомощи, правила безопасного поведения при попадании в агрессивную и паническую толпу;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при проявлении агрессии;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криминогенные ситуации в общественных местах, правила безопасного поведения, порядок действия при попадании в опасную ситуацию;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потерялся человек (ребёнок; взрослый; пожилой человек; человек с ментальными расстройствами);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в ситуации, если вы обнаружили потерявшегося человека;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при угрозе возникновения пожара в различных общественных местах, на объектах с массовым пребыванием людей (медицинские и образовательные организации, культурные, торгово-развлекательные учреждения и другие);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меры безопасности и порядок действий при угрозе обрушения зданий и отдельных конструкций;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меры безопасности и порядок поведения при угрозе, в случае террористического акта.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7. «Безопасность в природной среде»: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отдых на природе, источники опасности в природной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основные правила безопасного поведения в лесу, в горах, на водоёмах;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общие правила безопасности в походе;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обеспечения безопасности в лыжном походе;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водном походе;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особенности обеспечения безопасности в горном походе;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ориентирование на местности;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карты, традиционные и современные средства навигации (компас, </w:t>
      </w:r>
      <w:r>
        <w:rPr>
          <w:rFonts w:ascii="Times New Roman" w:hAnsi="Times New Roman"/>
          <w:color w:val="000000"/>
          <w:sz w:val="28"/>
        </w:rPr>
        <w:t>GPS</w:t>
      </w:r>
      <w:r w:rsidRPr="00EB7A79">
        <w:rPr>
          <w:rFonts w:ascii="Times New Roman" w:hAnsi="Times New Roman"/>
          <w:color w:val="000000"/>
          <w:sz w:val="28"/>
          <w:lang w:val="ru-RU"/>
        </w:rPr>
        <w:t>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порядок действий в случаях, когда человек потерялся в природной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источники опасности </w:t>
      </w:r>
      <w:proofErr w:type="gramStart"/>
      <w:r w:rsidRPr="00EB7A79">
        <w:rPr>
          <w:rFonts w:ascii="Times New Roman" w:hAnsi="Times New Roman"/>
          <w:color w:val="000000"/>
          <w:sz w:val="28"/>
          <w:lang w:val="ru-RU"/>
        </w:rPr>
        <w:t>в автономных условия</w:t>
      </w:r>
      <w:proofErr w:type="gramEnd"/>
      <w:r w:rsidRPr="00EB7A79">
        <w:rPr>
          <w:rFonts w:ascii="Times New Roman" w:hAnsi="Times New Roman"/>
          <w:color w:val="000000"/>
          <w:sz w:val="28"/>
          <w:lang w:val="ru-RU"/>
        </w:rPr>
        <w:t>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сооружение убежища, получение воды и питания;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способы защиты от перегрева и переохлаждения в разных природных условиях, первая помощь при перегревании, переохлаждении и отморожении;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общие правила поведения в 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природные пожары, возможности прогнозирования и предупреждения;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поведения, последствия природных пожаров для людей и окружающей среды;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геологическими явлениями и процессами: землетрясения, извержение вулканов, оползни, камнепады;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природные чрезвычайные ситуации, вызванные опасными гидрологическими явлениями и процессами: паводки, половодья, цунами, сели, лавины;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 процессами;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природные чрезвычайные ситуации, вызванные опасными метеорологическими явлениями и процессами: ливни, град, мороз, жара;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влияние деятельности человека на природную среду;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причины и источники загрязнения Мирового океана, рек, почвы, космоса;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экологическая грамотность и разумное природопользование.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биологические, социально-экономические, экологические (геофизические), психологические факторы, влияющие на здоровье человека;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составляющие здорового образа жизни: сон, питание, физическая активность, психологическое благополучие;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общие представления об инфекционных заболеваниях;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механизм распространения и способы передачи инфекционных заболеваний;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чрезвычайные ситуации биолого-социального характера, меры профилактики и защиты;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роль вакцинации, национальный календарь профилактических прививок;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вакцинация по эпидемиологическим показаниям;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значение изобретения вакцины для человечества;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неинфекционные заболевания, самые распространённые неинфекционные заболевания;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факторы риска возникновения сердечно-сосудистых заболеваний;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факторы риска возникновения онкологических заболеваний;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факторы риска возникновения заболеваний дыхательной системы;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факторы риска возникновения эндокринных заболеваний;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меры профилактики неинфекционных заболеваний;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роль диспансеризации в профилактике неинфекционных заболеваний;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признаки угрожающих жизни и здоровью состояний, требующие вызова скорой медицинской помощи (инсульт, сердечный приступ, острая боль в животе, эпилепсия и другие);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психическое здоровье и психологическое благополучие;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критерии психического здоровья и психологического благополучия;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основные факторы, влияющие на психическое здоровье и психологическое благополучие;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направления сохранения и 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учёбы; профилактика злоупотребления алкоголя и употребления наркотических средств; помощь людям, перенёсшим психотравмирующую ситуацию);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меры, направленные на сохранение и укрепление психического здоровья;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первая помощь, история возникновения скорой медицинской помощи и первой помощи;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состояния, при которых оказывается первая помощь;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мероприятия по оказанию первой помощи;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алгоритм первой помощи;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оказание первой помощи в сложных случаях (травмы глаза; «сложные» кровотечения; первая помощь с использованием подручных средств; первая помощь при нескольких травмах одновременно);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действия при прибытии скорой медицинской помощи.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9. «Безопасность в социуме»: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определение понятия «общение»;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навыки конструктивного общения;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общие представления о понятиях «социальная группа», «большая группа», «малая группа»;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межличностное общение, общение в группе, межгрупповое общение (взаимодействие);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особенности общения в группе;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психологические характеристики группы и особенности взаимодействия в группе;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групповые нормы и ценности;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коллектив как социальная группа;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психологические закономерности в группе;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понятие «конфликт», стадии развития конфликта;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конфликты в межличностном общении, конфликты в малой группе;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факторы, способствующие и препятствующие эскалации конфликта;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способы поведения в конфликте;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деструктивное и агрессивное поведение;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конструктивное поведение в конфликте;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роль регуляции эмоций при разрешении конфликта, способы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способы разрешения конфликтных ситуаций;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основные формы участия третьей стороны в процессе урегулирования и разрешения конфликта;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ведение переговоров при разрешении конфликта;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опасные проявления конфликтов (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буллинг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, насилие);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способы противодействия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и проявлению насилия;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способы психологического воздействия;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психологическое влияние в малой группе;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стороны конформизма;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эмпатия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и уважение к партнёру (партнёрам) по общению как основа коммуникации;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убеждающая коммуникация;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манипуляция в общении, цели, технологии и способы противодействия;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психологическое влияние на большие группы;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способы воздействия на большую группу: заражение; убеждение; внушение; подражание;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деструктивные и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псевдопсихологические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технологии;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противодействие вовлечению молодёжи в противозаконную и антиобщественную деятельность.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понятия «цифровая среда», «цифровой след»;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влияние цифровой среды на жизнь человека;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приватность, персональные данные;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«цифровая зависимость», её признаки и последствия;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опасности и риски цифровой среды, их источники;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поведения в цифровой среде;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вредоносное программное обеспечение;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виды вредоносного программного обеспечения, его цели, принципы работы;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защиты от вредоносного программного обеспечения;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кража персональных данных, паролей;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мошенничество,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фишинг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, правила защиты от мошенников;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устройств и программ;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поведенческие опасности в цифровой среде и их причины;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опасные персоны, имитация близких социальных отношений;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неосмотрительное поведение и коммуникация в Интернете как угроза для будущей жизни и карьеры;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травля в Интернете, методы защиты от травли;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деструктивные сообщества и деструктивный контент в цифровой среде, их признаки;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механизмы вовлечения в деструктивные сообщества;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вербовка, манипуляция, «воронки вовлечения»;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радикализация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деструктива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профилактика и противодействие вовлечению в деструктивные сообщества;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коммуникации в цифровой среде;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достоверность информации в цифровой среде;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источники информации, проверка на достоверность;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«информационный пузырь», манипуляция сознанием, пропаганда;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фальшивые аккаунты, вредные советчики, манипуляторы;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», цели и виды, распространение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фейков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правила и инструменты для распознавания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фейковых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текстов и изображений;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понятие прав человека в цифровой среде, их защита;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ответственность за действия в Интернете;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запрещённый контент;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защита прав в цифровом пространстве.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экстремизм и терроризм как угроза устойчивого развития общества;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понятия «экстремизм» и «терроризм», их взаимосвязь;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варианты проявления экстремизма, возможные последствия;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преступления террористической направленности, их цель, причины, последствия; 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опасность вовлечения в экстремистскую и террористическую деятельность: способы и признаки;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предупреждение и противодействие вовлечению в экстремистскую и террористическую деятельность;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формы террористических актов;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уровни террористической угрозы;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правила поведения и порядок действий при угрозе или в случае террористического акта, проведении контртеррористической операции;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правовые основы противодействия экстремизму и терроризму в Российской Федерации;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основы государственной системы противодействия экстремизму и терроризму, ее цели, задачи, принципы;</w:t>
      </w:r>
    </w:p>
    <w:p w:rsidR="006F597A" w:rsidRPr="00EB7A79" w:rsidRDefault="006F597A">
      <w:pPr>
        <w:spacing w:after="0" w:line="264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права и обязанности граждан и общественных организаций в области противодействия экстремизму и терроризму.</w:t>
      </w:r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6F597A">
      <w:pPr>
        <w:rPr>
          <w:lang w:val="ru-RU"/>
        </w:rPr>
        <w:sectPr w:rsidR="006F597A" w:rsidRPr="00EB7A79">
          <w:pgSz w:w="11906" w:h="16383"/>
          <w:pgMar w:top="1134" w:right="850" w:bottom="1134" w:left="1701" w:header="720" w:footer="720" w:gutter="0"/>
          <w:cols w:space="720"/>
        </w:sectPr>
      </w:pPr>
    </w:p>
    <w:p w:rsidR="006F597A" w:rsidRPr="00EB7A79" w:rsidRDefault="00BA2256">
      <w:pPr>
        <w:spacing w:after="0"/>
        <w:ind w:left="120"/>
        <w:rPr>
          <w:lang w:val="ru-RU"/>
        </w:rPr>
      </w:pPr>
      <w:bookmarkStart w:id="5" w:name="block-31312016"/>
      <w:bookmarkEnd w:id="4"/>
      <w:r w:rsidRPr="00EB7A7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6F597A" w:rsidRPr="00EB7A79" w:rsidRDefault="006F597A">
      <w:pPr>
        <w:spacing w:after="0" w:line="120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F597A" w:rsidRPr="00EB7A79" w:rsidRDefault="006F597A">
      <w:pPr>
        <w:spacing w:after="0" w:line="120" w:lineRule="auto"/>
        <w:ind w:left="120"/>
        <w:jc w:val="both"/>
        <w:rPr>
          <w:lang w:val="ru-RU"/>
        </w:rPr>
      </w:pP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поведения. 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Личностные результаты, формируемые в ходе изучения ОБЗР, должны способствовать процессам самопознания, самовоспитания и саморазвития, развития внутренней позиции личности, патриотизма, гражданственности и проявляться, прежде всего, в уважении к памяти защитников Отечества и подвигам Героев Отечества, закону и правопорядку, человеку труда и старшему поколению, гордости за российские достижения, в готовности к осмысленному применению принципов и правил безопасного поведения в повседневной жизни, соблюдению правил экологического поведения, защите Отечества, бережном отношении к окружающим людям, культурному наследию и уважительном отношении к традициям многонационального народа Российской Федерации и к жизни в целом.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Личностные результаты изучения ОБЗР включают: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1) Гражданское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активной гражданской позиции обучающегося, готового 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 способного применять принципы и правила безопасного поведения в течение всей жизни;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уважение закона и правопорядка, осознание своих прав, обязанностей и ответственности в области защиты населения и территории Российской Федерации от чрезвычайных ситуаций и в других областях, связанных с безопасностью жизнедеятельности;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базового уровня культуры безопасности жизнедеятельности как основы для благополучия и устойчивого развития личности, общества и государства;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противостоять идеологии экстремизма и терроризма, национализма и ксенофобии, дискриминации по социальным, религиозным, расовым, национальным признакам;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к взаимодействию с обществом и государством в обеспечении безопасности жизни и здоровья населения;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личности, общества и государства;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2) Патриотическое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своему народу, памяти защитников Родины и боевым подвигам Героев Отечества, гордости за свою Родину и Вооружённые Силы Российской Федерации, прошлое и настоящее многонационального народа России, российской армии и флота;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ценностное отношение к государственным и военным символам, историческому и природному наследию, дням воинской славы, боевым традициям Вооружённых Сил Российской Федерации, достижениям России в области обеспечения безопасности жизни и здоровья людей;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чувства ответственности перед Родиной, идейная убеждённость и готовность к служению и защите Отечества, ответственность за его судьбу;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 и российского воинства;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ценности безопасного поведения, осознанного и ответственного отношения к личной безопасности, безопасности других людей, общества и государства;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способность оценивать ситуацию и принимать осознанные решения, готовность реализовать риск-ориентированное поведение, самостоятельно и ответственно действовать в различных условиях жизнедеятельности по снижению риска возникновения опасных ситуаций, перерастания их в чрезвычайные ситуации, смягчению их последствий;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ответственное отношение к своим родителям, старшему поколению, семье, культуре и традициям народов России, принятие идей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волонтёрства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и добровольчества;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эстетическое отношение к миру в сочетании с культурой безопасности жизнедеятельности;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понимание взаимозависимости успешности и полноценного развития и безопасного поведения в повседневной жизни;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текущему уровню развития общей теории безопасности, современных представлений о безопасности в 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понимание научно-практических основ учебного предмета ОБЗР, осознание его значения для безопасной и продуктивной жизнедеятельности человека, общества и государства;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способность применять научные знания для реализации принципов безопасного поведения (способность предвидеть, по возможности избегать, безопасно действовать в опасных, экстремальных и чрезвычайных ситуациях);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жизни,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ответственного отношения к своему здоровью и здоровью окружающих;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знание приёмов оказания первой помощи и готовность применять их в случае необходимости;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потребность в регулярном ведении здорового образа жизни;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осознание последствий и активное неприятие вредных привычек и иных форм причинения вреда физическому и психическому здоровью;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7) Трудовое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к труду, осознание значимости трудовой деятельности для развития личности, общества и государства, обеспечения национальной безопасности;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к осознанному и ответственному соблюдению требований безопасности в процессе трудовой деятельности;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включая военно-профессиональную деятельность;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8) Экологическое воспитание: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среды, осознание глобального характера экологических проблем, их роли в обеспечении безопасности личности, общества и государства;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планирование и осуществление действий в окружающей среде на основе соблюдения экологической грамотности и разумного природопользования;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 предотвращать их;</w:t>
      </w:r>
    </w:p>
    <w:p w:rsidR="006F597A" w:rsidRPr="00EB7A79" w:rsidRDefault="00BA2256">
      <w:pPr>
        <w:spacing w:after="0" w:line="252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расширение представлений о деятельности экологической направленности.</w:t>
      </w:r>
    </w:p>
    <w:p w:rsidR="006F597A" w:rsidRPr="00EB7A79" w:rsidRDefault="006F597A">
      <w:pPr>
        <w:spacing w:after="0"/>
        <w:ind w:left="120"/>
        <w:jc w:val="both"/>
        <w:rPr>
          <w:lang w:val="ru-RU"/>
        </w:rPr>
      </w:pP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6F597A" w:rsidRPr="00EB7A79" w:rsidRDefault="00BA2256">
      <w:pPr>
        <w:spacing w:after="0" w:line="96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 результате изучения ОБЗР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логические действия: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самостоятельно определять актуальные проблемные вопросы безопасности личности, общества и государства, обосновывать их приоритет и всесторонне анализировать, разрабатывать алгоритмы их возможного решения в различных ситуациях;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или основания для обобщения, сравнения и классификации событий и явлений в области безопасности жизнедеятельности, выявлять их закономерности и противоречия;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определять цели действий применительно к заданной (смоделированной) ситуации, выбирать способы их достижения с учётом самостоятельно выделенных критериев в 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моделировать объекты (события, явления) в области безопасности личности, общества и государства, анализировать их различные состояния для решения познавательных задач, переносить приобретённые знания в повседневную жизнь;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планировать и осуществлять учебные действия в условиях дефицита информации, необходимой для решения стоящей задачи;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развивать творческое мышление при решении ситуационных задач.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EB7A79">
        <w:rPr>
          <w:rFonts w:ascii="Times New Roman" w:hAnsi="Times New Roman"/>
          <w:color w:val="000000"/>
          <w:sz w:val="28"/>
          <w:lang w:val="ru-RU"/>
        </w:rPr>
        <w:t>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владеть научной терминологией, ключевыми понятиями и методами в области безопасности жизнедеятельности;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осуществлять различные виды деятельности по приобретению нового знания, его преобразованию и применению для решения различных учебных задач, в том числе при разработке и защите проектных работ;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анализировать содержание учебных вопросов и заданий и выдвигать новые идеи, самостоятельно выбирать оптимальный способ решения задач с учётом установленных (обоснованных) критериев;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проблемные вопросы, отражающие несоответствие между реальным (заданным) и наиболее благоприятным состоянием объекта (явления) в повседневной жизни;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критически оценивать полученные в ходе решения учебных задач результаты, обосновывать предложения по их корректировке в новых условиях;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приобретённые знания и навыки, оценивать возможность их реализации в реальных ситуациях;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знания других предметных областей для решения учебных задач в области безопасности жизнедеятельности; переносить приобретённые знания и навыки в повседневную жизнь.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поиска, сбора, обобщения и анализа различных видов информации из источников разных типов при обеспечении условий информационной безопасности личности;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создавать информационные блоки в различных форматах с учётом характера решаемой учебной задачи; самостоятельно выбирать оптимальную форму их представления;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достоверность, легитимность информации, её соответствие правовым и морально-этическим нормам;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владеть навыками по предотвращению рисков, профилактике угроз и защите от опасностей цифровой среды;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информационных и коммуникационных технологий в учебном процессе с соблюдением требований эргономики, техники безопасности и гигиены.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осуществлять в ходе образовательной деятельности безопасную коммуникацию, переносить принципы её организации в повседневную жизнь;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распознавать вербальные и невербальные средства общения; понимать значение социальных знаков; определять признаки деструктивного общения;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владеть приёмами безопасного межличностного и группового общения; безопасно действовать по избеганию конфликтных ситуаций;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аргументированно, логично и ясно излагать свою точку зрения с использованием языковых средств.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самостоятельно выявлять проблемные вопросы, выбирать оптимальный способ и составлять план их решения в конкретных условиях;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делать осознанный выбор в новой ситуации, аргументировать его; брать ответственность за своё решение;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расширять познания в области безопасности жизнедеятельности на основе личных предпочтений и за счёт привлечения научно-практических знаний других предметных областей; повышать образовательный и культурный уровень.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Самоконтроль, принятие себя и других: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образовательные ситуации; предвидеть трудности, которые могут возникнуть при их разрешении; вносить коррективы в свою деятельность; контролировать соответствие результатов целям;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использовать приёмы рефлексии для анализа и оценки образовательной ситуации, выбора оптимального решения;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достоинства, невозможности контроля всего вокруг;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и оценке образовательной ситуации; признавать право на ошибку свою и чужую.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в конкретной учебной ситуации;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ставить цели и организовывать совместную деятельность с учётом общих интересов, мнений и возможностей каждого участника команды (составлять план, распределять роли, принимать правила учебного взаимодействия, обсуждать процесс и результат совместной работы, договариваться о результатах);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свой вклад и вклад каждого участника команды в общий результат по совместно разработанным критериям;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ситуациях; предлагать новые идеи, оценивать их с позиции новизны и практической значимости; проявлять творчество и разумную инициативу.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характеризуют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у обучающихся активной жизненной позиции, осознанное понимание значимости личного и группового безопасного поведения в интересах благополучия и устойчивого развития личности, общества и государства.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Предметные результаты, формируемые в ходе изучения ОБЗР, должны обеспечивать: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1) знание основ законодательства Российской Федерации, обеспечивающих национальную безопасность и защиту населения от внешних и внутренних угроз;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2)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 прав и обязанностей гражданин в области гражданской обороны; знание о действиях по сигналам гражданской обороны;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3)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Федерации, формирование представления о военной службе;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4)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знаний об элементах начальной военной подготовки; овладение знаниями требований безопасности при обращении со стрелковым оружием;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боевых свойствах и поражающем действии оружия массового поражения, а также способах защиты от него; 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5)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современном общевойсковом бое; понимание о возможностях применения современных достижений научно-технического прогресса в условиях современного боя;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6)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необходимого уровня военных знаний как фактора построения профессиональной траектории, в том числе и образовательных организаций осуществляющих подготовку кадров в интересах обороны и безопасности государства, обеспечении законности и правопорядка; 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7)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8)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владение основными способами предупреждения опасных ситуаций; знать порядок действий в экстремальных и чрезвычайных ситуациях;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9)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важности соблюдения правил дорожного движения всеми участниками движения, правил безопасности на </w:t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транспорте. Знание правил безопасного поведения на транспорте, умение применять их на практике, знание о порядке действий в опасных, экстремальных и чрезвычайных ситуациях на транспорте;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10) знания о способах безопасного поведения в природной среде; умение применять их на практике; знать порядок действий при чрезвычайных ситуациях природного характера;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об экологической безопасности, ценности бережного отношения к природе, разумного природопользования;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11) знание основ пожарной безопасности; умение применять их на практике для предупреждения пожаров; знать порядок действий при угрозе пожара и пожаре в быту, общественных местах, на транспорте, в природной среде; знать права и обязанности граждан в области пожарной безопасности;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12) владение основами медицинских знаний: владение приемами оказания первой помощи при неотложных состояниях, инфекционных и неинфекционных заболеваний, сохранения психического здоровья;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 здоровом образе жизни и его роли в сохранении психического и физического здоровья, негативного отношения к вредным привычкам; знания о необходимых действиях при чрезвычайных ситуациях биолого-социального и военного характера; умение применять табельные и подручные средства для само- и взаимопомощи;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13) знание основ безопасного, конструктивного общения, умение различать опасные явления в социальном взаимодействии, в том числе криминального характера; умение предупреждать опасные явления и противодействовать им;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14)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нетерпимости к проявлениям насилия в социальном взаимодействии; знания о способах безопасного поведения в цифровой среде; умение применять их на практике; умение распознавать опасности в цифровой среде (в том числе криминального характера, опасности вовлечения в деструктивную деятельность) и противодействовать им;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15)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представлений об опасности и негативном влиянии на жизнь личности, общества, государства деструктивной идеологии в том числе экстремизма, терроризма; знать роль государства в противодействии терроризму; уметь различать приемы вовлечения в деструктивные сообщества,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</w:t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6F597A" w:rsidRPr="00EB7A79" w:rsidRDefault="00BA2256">
      <w:pPr>
        <w:spacing w:after="0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1. «Безопасное и устойчивое развитие личности, общества, государства»: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правовые основы и принципы обеспечения национальной безопасности Российской Федерации;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роль личности, общества и государства в достижении стратегических национальных приоритетов, объяснять значение их реализации в обеспечении комплексной безопасности и устойчивого развития Российской Федерации,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роль правоохранительных органов и специальных служб в обеспечении национальной безопасности;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роль личности, общества и государства в предупреждении противоправной деятельности;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правовую основу защиты населения и территорий от чрезвычайных ситуаций природного и техногенного характера;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назначение, основные задачи и структуру Единой государственной системы предупреждения и ликвидации чрезвычайных ситуаций (РСЧС);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безопасности в условиях чрезвычайных ситуаций мирного и военного времени;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права и обязанности граждан Российской Федерации в области гражданской обороны;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уметь действовать при сигнале «Внимание всем!», в том числе при химической и радиационной 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анализировать угрозы военной безопасности Российской Федерации, обосновывать значение обороны государства для мирного социально-экономического развития страны;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роль Вооружённых Сил Российской в обеспечении национальной безопасности.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2. «Основы военной подготовки»: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строевые приёмы в движении без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выполнять строевые приёмы в движении без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об основах общевойскового боя;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об основных видах общевойскового боя и способах маневра в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походном, предбоевом и боевом порядке подразделений;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способы действий военнослужащего в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знать правила и меры безопасности при обращении с оружием;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приводить примеры нарушений правил и мер безопасности при обращении с оружием и их возможных последствий;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применять меры безопасности при проведении занятий по боевой подготовке и обращении с оружием;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способы удержания оружия, правила прицеливания и производства меткого выстрела;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определять характерные конструктивные особенности образцов стрелкового оружия на примере автоматов Калашникова АК-74 и АК-12;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современных видах короткоствольного стрелкового оружия;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возникновения и развития робототехнических комплексов;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конструктивных особенностях БПЛА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квадрокоптерного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типа;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способах боевого применения БПЛА;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возникновения и развития связи;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назначении радиосвязи и о требованиях, предъявляемых к радиосвязи;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видах, предназначении, тактико-технических характеристиках современных переносных радиостанций;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тактических свойствах местности и их влиянии на боевые действия войск;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шанцевом инструменте;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позиции отделения и порядке оборудования окопа для стрелка;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видах оружия массового поражения и их поражающих факторах;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способы действий при применении противником оружия массового поражения;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особенности оказания первой помощи в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условные зоны оказания первой помощи в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приемы самопомощи в бою;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военно-учетных специальностях;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знать особенности прохождение военной службы по призыву и по контракту;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представления о военно-учебных заведениях;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системе военно-учебных центров при учебных заведениях высшего образования.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3. «Культура безопасности жизнедеятельности в современном обществе»: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«опасность», «безопасность», «риск (угроза)», «культура безопасности», «опасная ситуация», «чрезвычайная ситуация», объяснять их взаимосвязь;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приводить примеры решения задач по обеспечению безопасности в повседневной жизни (индивидуальный, групповой и общественно-государственный уровни);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общие принципы безопасного поведения,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виктимное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поведение», «безопасное поведение»;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понимать влияние поведения человека на его безопасность, приводить примеры;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оценки своих действий с точки зрения их влияния на безопасность;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раскрывать суть риск-ориентированного подхода к обеспечению безопасности;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на уровне личности, общества, государства.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4. «Безопасность в быту»: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источники и классифицировать бытовые опасности, обосновывать зависимость риска (угрозы) их возникновения от поведения человека;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права и обязанности потребителя, правила совершения покупок, в том числе в Интернете; оценивать их роль в совершении безопасных покупок;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бытовых отравлений, иметь навыки их профилактики;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отравлениях;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уметь оценивать риски получения бытовых травм;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взаимосвязь поведения и риска получить травму;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и электробезопасности, понимать влияние соблюдения правил на безопасность в быту;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поведения в быту при использовании газового и электрического оборудования;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поведения при угрозе и возникновении пожара;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бытовых травмах, ожогах, порядок проведения сердечно-лёгочной реанимации;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в местах общего пользования (подъезд, лифт, придомовая территория, детская площадка, площадка для выгула собак и другие);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влияние конструктивной коммуникации с соседями на уровень безопасности,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риски противоправных действий, выработать навыки, снижающие криминогенные риски;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поведения при возникновении аварии на коммунальной системе;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взаимодействия с коммунальными службами.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5. «Безопасность на транспорте»: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дорожного движения;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изменения правил дорожного движения в зависимости от изменения уровня рисков (риск-ориентированный подход);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риски для пешехода при разных условиях, выработать навыки безопасного поведения;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понимать влияние действий водителя и пассажира на безопасность дорожного движения, приводить примеры;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права, обязанности и иметь представление об ответственности пешехода, пассажира, водителя;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знаниях и навыках, необходимых водителю;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при дорожно-транспортных происшествиях разного характера;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оказания первой помощи, навыки пользования огнетушителем;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источники опасности на различных видах транспорта,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безопасного поведения на транспорте, приводить примеры влияния поведения на безопасность;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порядке действий при возникновении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опасныхи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чрезвычайных ситуаций на различных видах транспорта.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6. «Безопасность в общественных местах»: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основные источники опасности в общественных местах;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знать общие правила безопасного поведения в общественных местах, характеризовать их влияние на безопасность;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оценки рисков возникновения толпы, давки;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 действиях, которые минимизируют риски попадания в толпу, давку, и о действиях, которые позволяют минимизировать риск получения травмы в случае попадания в толпу, давку;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возникновения ситуаций криминогенного характера в общественных местах;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безопасного поведения при проявлении агрессии;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безопасном поведении для снижения рисков криминогенного характера;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потеряться в общественном месте;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порядок действий в случаях, когда потерялся человек;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пожарной безопасности в общественных местах;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особенности поведения при угрозе пожара и пожаре в общественных местах разного типа;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правила поведения при угрозе обрушения или обрушении зданий или отдельных конструкций;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поведения при угрозе или в случае террористического акта в общественном месте.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7 «Безопасность в природной среде»: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выделять и классифицировать источники опасности в природной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особенности безопасного поведения при нахождении в природной среде, в том числе в лесу, на водоёмах, в горах;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ориентирования на местности; знать разные способы ориентирования, сравнивать их особенности, выделять преимущества и недостатки;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знать правила безопасного поведения,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минимизирующие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риски потеряться в природной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 порядке действий, если человек потерялся в природной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об основных источниках опасности при автономном нахождении в природной среде, способах подачи сигнала о помощи;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сооружения убежища для защиты от перегрева и переохлаждения, получения воды и пищи, правилах поведения при встрече с дикими животными;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первой помощи при перегреве, переохлаждении, отморожении, навыки транспортировки пострадавших;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называть и характеризовать природные чрезвычайные ситуации;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выделять наиболее характерные риски для своего региона с учётом географических, климатических особенностей, традиций ведения хозяйственной деятельности, отдыха на природе;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применение принципов безопасного поведения (предвидеть опасность; по возможности избежать её; при необходимости действовать) для природных чрезвычайных ситуаций;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указывать причины и признаки возникновения природных пожаров;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влияние поведения человека на риски возникновения природных пожаров;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и возникновении природного пожара;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геологическими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геологическими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геологическими явлениями и процессами;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геологическими явлениями и процессами, для своего региона, приводить примеры риск-ориентированного поведения;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гидрологическими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гидрологическими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правилах безопасного поведения при природных чрезвычайных ситуациях, вызванных опасными гидрологическими явлениями и процессами;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гидрологическими явлениями и процессами, для своего региона, приводить примеры риск-ориентированного поведения;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называть и характеризовать природные чрезвычайные ситуации, вызванные опасными метеорологическими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раскрывать возможности прогнозирования, предупреждения, смягчения последствий природных чрезвычайных ситуаций, вызванных опасными метеорологическими явлениями и процессами;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безопасного поведения при природных чрезвычайных ситуациях, вызванных опасными метеорологическими явлениями и процессами;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оценивать риски природных чрезвычайных ситуаций, вызванных опасными метеорологическими явлениями и процессами, для своего региона, приводить примеры риск-ориентированного поведения;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источники экологических угроз, обосновывать влияние человеческого фактора на риски их возникновения;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значение риск-ориентированного подхода к обеспечению экологической безопасности;</w:t>
      </w:r>
    </w:p>
    <w:p w:rsidR="006F597A" w:rsidRPr="00EB7A79" w:rsidRDefault="00BA2256">
      <w:pPr>
        <w:spacing w:after="0" w:line="264" w:lineRule="auto"/>
        <w:ind w:firstLine="600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экологической грамотности и разумного природопользования.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8. «Основы медицинских знаний. Оказание первой помощи»: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«здоровье», «охрана здоровья», «здоровый образ жизни», «лечение», «профилактика» и выявлять взаимосвязь между ними;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степень влияния биологических, социально-экономических, экологических, психологических факторов на здоровье;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значение здорового образа жизни и его элементов для человека, приводить примеры из собственного опыта;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инфекционные заболевания, знать основные способы распространения и передачи инфекционных заболеваний;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соблюдения мер личной профилактики;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роль вакцинации в профилактике инфекционных заболеваний,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значение национального календаря профилактических прививок и вакцинации населения, роль вакцинации для общества в целом;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понятия «вакцинация по эпидемиологическим показаниям»;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чрезвычайных ситуациях биолого-социального характера, действиях при чрезвычайных ситуациях биолого-социального характера (на примере эпидемии);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приводить примеры реализации риск-ориентированного подхода к обеспечению безопасности при чрезвычайных ситуациях биолого-социального характера;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наиболее распространённые неинфекционные заболевания (сердечно-сосудистые, онкологические, эндокринные и другие), оценивать основные факторы риска их возникновения и степень опасности;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признаки угрожающих жизни и здоровью состояний (инсульт, сердечный приступ и другие);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вызова скорой медицинской помощи;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значение образа жизни в профилактике и защите от неинфекционных заболеваний;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значение диспансеризации для ранней диагностики неинфекционных заболеваний, знать порядок прохождения диспансеризации;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«психическое здоровье» и «психологическое благополучие», характеризовать их влияние на жизнь человека;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основные критерии психического здоровья и психологического благополучия;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факторы, влияющие на психическое здоровье и психологическое благополучие;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</w:t>
      </w:r>
      <w:proofErr w:type="gramStart"/>
      <w:r w:rsidRPr="00EB7A79">
        <w:rPr>
          <w:rFonts w:ascii="Times New Roman" w:hAnsi="Times New Roman"/>
          <w:color w:val="000000"/>
          <w:sz w:val="28"/>
          <w:lang w:val="ru-RU"/>
        </w:rPr>
        <w:t>об основных направления</w:t>
      </w:r>
      <w:proofErr w:type="gram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сохранения и укрепления психического здоровья и психологического благополучия;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негативное влияние вредных привычек на умственную и физическую работоспособность, благополучие человека;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роль раннего выявления психических расстройств и создания благоприятных условий для развития;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понятия «инклюзивное обучение»;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навыки, позволяющие минимизировать влияние хронического стресса;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признаки психологического неблагополучия и критерии обращения за помощью;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правовые основы оказания первой помощи в Российской Федерации;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«первая помощь», «скорая медицинская помощь», их соотношение;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о состояниях, при которых оказывается первая помощь, и действиях при оказании первой помощи;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применения алгоритма первой помощи;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по оказанию первой помощи в различных условиях (травмы глаза; «сложные» кровотечения; первая помощь с использованием подручных средств; первая помощь при нескольких травмах одновременно).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9. «Безопасность в социуме»: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понятия «общение»; характеризовать роль общения в жизни человека, приводить примеры межличностного общения и общения в группе;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конструктивного общения;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«социальная группа», «малая группа», «большая группа»;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взаимодействие в группе;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понимать влияние групповых норм и ценностей на комфортное и безопасное взаимодействие в группе,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понятия «конфликт»;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стадии развития конфликта,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факторы, способствующие и препятствующие развитию конфликта;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конструктивного разрешения конфликта;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условия привлечения третьей стороны для разрешения конфликта;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пресечения опасных проявлений конфликтов;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раскрывать способы противодействия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буллингу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, проявлениям насилия;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способы психологического воздействия;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особенности убеждающей коммуникации;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объяснять смысл понятия «манипуляция»;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называть характеристики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манипулятивного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воздействия, приводить примеры; 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представления о способах противодействия манипуляции;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механизмы воздействия на большую группу (заражение, убеждение, внушение, подражание и другие), приводить примеры;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деструктивных и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псевдопсихологических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технологиях и способах противодействия.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10. «Безопасность в информационном пространстве»: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цифровую среду, её влияние на жизнь человека;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«цифровая среда», «цифровой след», «персональные данные»;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анализировать угрозы цифровой среды (цифровая зависимость, вредоносное программное обеспечение, сетевое мошенничество и травля, вовлечение в деструктивные сообщества, запрещённый контент и другие), раскрывать их характерные признаки;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безопасных действий по снижению рисков, и защите от опасностей цифровой среды;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понятий «программное обеспечение», «вредоносное программное обеспечение»;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и классифицировать опасности, анализировать риски, источником которых является вредоносное программное обеспечение;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>иметь навыки безопасного использования устройств и программ;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перечислять и классифицировать опасности, связанные с поведением людей в цифровой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риски, связанные с коммуникацией в цифровой среде (имитация близких социальных отношений; травля; шантаж разглашением сведений; вовлечение в деструктивную, противоправную деятельность), способы их выявления и противодействия им;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навыки безопасной коммуникации в цифровой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«достоверность информации», «информационный пузырь», «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фейк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»;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проверки достоверности, легитимности информации, её соответствия правовым и морально-этическим нормам;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правовые основы взаимодействия с цифровой средой, выработать навыки безопасных действий по защите прав в цифровой среде;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информационном пространстве.</w:t>
      </w:r>
    </w:p>
    <w:p w:rsidR="006F597A" w:rsidRPr="00EB7A79" w:rsidRDefault="00BA2256">
      <w:pPr>
        <w:spacing w:after="0"/>
        <w:ind w:left="120"/>
        <w:jc w:val="both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Модуль № 11. «Основы противодействия экстремизму и терроризму»: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экстремизм и терроризм как угрозу благополучию человека, стабильности общества и государства;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смысл и взаимосвязь понятий «экстремизм» и «терроризм»; анализировать варианты их проявления и возможные последствия;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характеризовать признаки вовлечения в экстремистскую и террористическую деятельность, выработать навыки безопасных действий при их обнаружении;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методах и видах террористической деятельности;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знать уровни террористической опасности, иметь навыки безопасных действий при их объявлении;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иметь представление о безопасных действиях при угрозе (обнаружение бесхозных вещей, подозрительных предметов и другие) и в случае террористического акта (подрыв взрывного устройства, наезд транспортного средства, попадание в заложники и другие), проведении контртеррористической операции;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раскрывать правовые основы, структуру и задачи государственной системы противодействия экстремизму и терроризму;</w:t>
      </w:r>
    </w:p>
    <w:p w:rsidR="006F597A" w:rsidRPr="00EB7A79" w:rsidRDefault="00BA2256">
      <w:pPr>
        <w:spacing w:after="0" w:line="264" w:lineRule="auto"/>
        <w:ind w:firstLine="600"/>
        <w:jc w:val="both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объяснять права, обязанности и иметь представление об ответственности граждан и юридических лиц в области противодействия экстремизму и терроризму.</w:t>
      </w:r>
    </w:p>
    <w:p w:rsidR="006F597A" w:rsidRPr="00EB7A79" w:rsidRDefault="006F597A">
      <w:pPr>
        <w:rPr>
          <w:lang w:val="ru-RU"/>
        </w:rPr>
        <w:sectPr w:rsidR="006F597A" w:rsidRPr="00EB7A79">
          <w:pgSz w:w="11906" w:h="16383"/>
          <w:pgMar w:top="1134" w:right="850" w:bottom="1134" w:left="1701" w:header="720" w:footer="720" w:gutter="0"/>
          <w:cols w:space="720"/>
        </w:sectPr>
      </w:pPr>
    </w:p>
    <w:p w:rsidR="006F597A" w:rsidRDefault="00BA2256">
      <w:pPr>
        <w:spacing w:after="0"/>
        <w:ind w:left="120"/>
      </w:pPr>
      <w:bookmarkStart w:id="6" w:name="block-31312017"/>
      <w:bookmarkEnd w:id="5"/>
      <w:r w:rsidRPr="00EB7A7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F597A" w:rsidRDefault="00BA22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5"/>
        <w:gridCol w:w="4865"/>
        <w:gridCol w:w="1486"/>
        <w:gridCol w:w="1841"/>
        <w:gridCol w:w="1910"/>
        <w:gridCol w:w="2873"/>
      </w:tblGrid>
      <w:tr w:rsidR="006F597A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и устойчивое развитие личности, общества, государства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безопасности жизнедеятельности в современном обществе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транспорте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местах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6F597A" w:rsidRDefault="006F597A"/>
        </w:tc>
      </w:tr>
    </w:tbl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BA22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0"/>
        <w:gridCol w:w="4759"/>
        <w:gridCol w:w="1536"/>
        <w:gridCol w:w="1841"/>
        <w:gridCol w:w="1910"/>
        <w:gridCol w:w="2824"/>
      </w:tblGrid>
      <w:tr w:rsidR="006F597A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</w:tr>
      <w:tr w:rsidR="006F597A" w:rsidRPr="005A58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Основы медицинских знаний. Оказание первой помощи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пространстве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противодействия экстремизму и терроризму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6F597A" w:rsidRDefault="006F597A"/>
        </w:tc>
      </w:tr>
    </w:tbl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BA2256">
      <w:pPr>
        <w:spacing w:after="0"/>
        <w:ind w:left="120"/>
      </w:pPr>
      <w:bookmarkStart w:id="7" w:name="block-31312020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F597A" w:rsidRDefault="00BA22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4"/>
        <w:gridCol w:w="3963"/>
        <w:gridCol w:w="1192"/>
        <w:gridCol w:w="1841"/>
        <w:gridCol w:w="1910"/>
        <w:gridCol w:w="1347"/>
        <w:gridCol w:w="2873"/>
      </w:tblGrid>
      <w:tr w:rsidR="006F597A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Взаимодействие личности, общества и государства в обеспечении национальной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eae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fff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Роль личности, общества и государства в предупреждении и ликвидации чрезвычайных ситуаций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Строевые приемы и движение без оружия (строевая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Требования безопасности при обращении с оружием и боеприпасами (огневая </w:t>
            </w: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Виды, назначение и 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летательные аппараты (БПЛА) – эффективное средство вооруженной борьбы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Предназначение, общее устройство и тактико-технические характеристики переносных радиостанций (основы технической подготовки и связи)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местности и их применение в военном деле (военная топография)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Фортификационное оборудование позиции отделения. Виды укрытий и убежищ (инженерная подготовка)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помощь на поле боя (военно-медицинская подготовка.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медицина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прохождения военной службы по призыву и по контракту.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военно-учебные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центры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представления о культуре безопасности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/3488963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Влияние поведения на безопасность. Риск-ориентированный подход к обеспечению безопасности на уровне личности, общества,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989222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  <w:proofErr w:type="spellEnd"/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и первая помощь при отравлениях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быту. Предупреждение травм и первая помощь при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Пожарная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112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в местах 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в местах </w:t>
            </w: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34161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дорожного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659795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на разных видах транспорта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cebedd</w:t>
              </w:r>
              <w:proofErr w:type="spellEnd"/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общественных местах. Опасности социально-психологического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 криминального характера, меры защиты от них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</w:t>
            </w: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Default="006F597A"/>
        </w:tc>
      </w:tr>
    </w:tbl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BA225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3738"/>
        <w:gridCol w:w="1140"/>
        <w:gridCol w:w="1841"/>
        <w:gridCol w:w="1910"/>
        <w:gridCol w:w="1347"/>
        <w:gridCol w:w="3203"/>
      </w:tblGrid>
      <w:tr w:rsidR="006F597A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6F597A" w:rsidRDefault="006F597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F597A" w:rsidRDefault="006F597A"/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Выживание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автономных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условиях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[[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[[Библиотека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59356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геологические явления и процессы: землетрясения, извержение вулканов, оползни, сели, камнепады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гидрологические явления и процессы: наводнения, паводки, половодья, цунами, сели, лавины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/552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чрезвычайные ситуации. Опасные метеорологические явления и процессы: ливни, град, мороз, жара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/12845814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Экологическая грамотность и </w:t>
            </w: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разумное природопользование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beae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Факторы, влияющие на здоровье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Инфекционные заболевания. Значение вакцинации в борьбе с инфекционными заболеваниями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Неинфекционные заболевания. Факторы риска и меры профилактики. Роль диспансеризации для сохранения здоровья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Психическое здоровье и психологическое благополучие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0176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помощь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пострадавшему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Общение в жизни человека. Межличностное общение, общение в группе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20971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способы их разрешения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Конструктивные и </w:t>
            </w: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Конструктивные и деструктивные способы психологического воздействия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/738187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Психологические механизмы воздействия на большие группы людей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цифровой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среде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5A5845" w:rsidRDefault="005A5845">
            <w:pPr>
              <w:spacing w:after="0"/>
              <w:ind w:left="135"/>
              <w:rPr>
                <w:lang w:val="ru-RU"/>
              </w:rPr>
            </w:pPr>
            <w:hyperlink r:id="rId50">
              <w:r w:rsidR="00BA225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BA225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A225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BA225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BA225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  <w:r w:rsidR="00BA2256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="00BA2256" w:rsidRPr="005A584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07]]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использованием программного обеспечения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Опасности, связанные с коммуникацией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</w:pPr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Достоверность информации в цифровой среде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прав в цифровом пространстве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Экстремизм и терроризм как </w:t>
            </w: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Экстремизм и терроризм как угроза устойчивого развития общества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/98341000000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при угрозе и совершении террористического акта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F597A" w:rsidRPr="005A5845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Противодействие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экстремизму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терроризму</w:t>
            </w:r>
            <w:proofErr w:type="spellEnd"/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6F597A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6F597A" w:rsidRPr="001F0677" w:rsidRDefault="001F067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</w:t>
            </w: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EB7A7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F597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Pr="00EB7A79" w:rsidRDefault="00BA2256">
            <w:pPr>
              <w:spacing w:after="0"/>
              <w:ind w:left="135"/>
              <w:rPr>
                <w:lang w:val="ru-RU"/>
              </w:rPr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6F597A" w:rsidRDefault="00BA2256">
            <w:pPr>
              <w:spacing w:after="0"/>
              <w:ind w:left="135"/>
              <w:jc w:val="center"/>
            </w:pPr>
            <w:r w:rsidRPr="00EB7A7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6F597A" w:rsidRDefault="00D873F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A225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F597A" w:rsidRDefault="006F597A"/>
        </w:tc>
      </w:tr>
    </w:tbl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6F597A">
      <w:pPr>
        <w:sectPr w:rsidR="006F597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F597A" w:rsidRDefault="00BA2256">
      <w:pPr>
        <w:spacing w:after="0"/>
        <w:ind w:left="120"/>
      </w:pPr>
      <w:bookmarkStart w:id="8" w:name="block-3131201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6F597A" w:rsidRDefault="00BA2256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F597A" w:rsidRDefault="006F597A">
      <w:pPr>
        <w:spacing w:after="0" w:line="480" w:lineRule="auto"/>
        <w:ind w:left="120"/>
      </w:pPr>
    </w:p>
    <w:p w:rsidR="006F597A" w:rsidRPr="00EB7A79" w:rsidRDefault="00BA2256">
      <w:pPr>
        <w:spacing w:after="0" w:line="480" w:lineRule="auto"/>
        <w:ind w:left="120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• учебник «Основы безопасности жизнедеятельности» для 10 – 11 класса : базовый уровень: учебник /С.В. Ким; В.А.Горский – М.;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- Граф, 2019 – 396, [4] </w:t>
      </w:r>
      <w:r>
        <w:rPr>
          <w:rFonts w:ascii="Times New Roman" w:hAnsi="Times New Roman"/>
          <w:color w:val="000000"/>
          <w:sz w:val="28"/>
        </w:rPr>
        <w:t>c</w:t>
      </w:r>
      <w:r w:rsidRPr="00EB7A79">
        <w:rPr>
          <w:rFonts w:ascii="Times New Roman" w:hAnsi="Times New Roman"/>
          <w:color w:val="000000"/>
          <w:sz w:val="28"/>
          <w:lang w:val="ru-RU"/>
        </w:rPr>
        <w:t>.: ил. – (Российский учебник).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Дополнительная: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Основы безопасности жизнедеятельности. Справочник школьника. Ситников В.П. (1997, 447с.).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Акимов В. А., Дурнев Р. А., Миронов С. К. Защита от чрезвычайных ситуаций. 5—11 классы: энциклопедический справочник. — М.: Дрофа.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Латчук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В. Н., Миронов С. К. Безопасность при пожарах: справочник по основам безопасности жизнедеятельности. —М.: Дрофа.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Латчук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В. Н., Миронов С. К. Безопасность при террористических актах: справочник по основам безопасности жизнедеятельности. — М.: Дрофа</w:t>
      </w:r>
      <w:r w:rsidRPr="00EB7A79">
        <w:rPr>
          <w:sz w:val="28"/>
          <w:lang w:val="ru-RU"/>
        </w:rPr>
        <w:br/>
      </w:r>
      <w:bookmarkStart w:id="9" w:name="fb056f4b-ca83-4e42-be81-d2a35fe15d4a"/>
      <w:bookmarkEnd w:id="9"/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480" w:lineRule="auto"/>
        <w:ind w:left="120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6F597A" w:rsidRPr="00EB7A79" w:rsidRDefault="00BA2256">
      <w:pPr>
        <w:spacing w:after="0" w:line="480" w:lineRule="auto"/>
        <w:ind w:left="120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 xml:space="preserve">• учебник «Основы безопасности жизнедеятельности» для 10 – 11 класса : базовый уровень: учебник /С.В. Ким; В.А.Горский– М.;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Вентана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- Граф, 2019 – 396, [4] </w:t>
      </w:r>
      <w:r>
        <w:rPr>
          <w:rFonts w:ascii="Times New Roman" w:hAnsi="Times New Roman"/>
          <w:color w:val="000000"/>
          <w:sz w:val="28"/>
        </w:rPr>
        <w:t>c</w:t>
      </w:r>
      <w:r w:rsidRPr="00EB7A79">
        <w:rPr>
          <w:rFonts w:ascii="Times New Roman" w:hAnsi="Times New Roman"/>
          <w:color w:val="000000"/>
          <w:sz w:val="28"/>
          <w:lang w:val="ru-RU"/>
        </w:rPr>
        <w:t>.: ил. – (Российский учебник).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Общевоинские уставы Вооруженных сил Российской Федерации;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Каталог «Государственные награды Российской Федерации».</w:t>
      </w:r>
      <w:r w:rsidRPr="00EB7A79">
        <w:rPr>
          <w:sz w:val="28"/>
          <w:lang w:val="ru-RU"/>
        </w:rPr>
        <w:br/>
      </w:r>
      <w:bookmarkStart w:id="10" w:name="554695ad-f9c2-49ba-8ab2-d9df362e2260"/>
      <w:bookmarkEnd w:id="10"/>
    </w:p>
    <w:p w:rsidR="006F597A" w:rsidRPr="00EB7A79" w:rsidRDefault="006F597A">
      <w:pPr>
        <w:spacing w:after="0"/>
        <w:ind w:left="120"/>
        <w:rPr>
          <w:lang w:val="ru-RU"/>
        </w:rPr>
      </w:pPr>
    </w:p>
    <w:p w:rsidR="006F597A" w:rsidRPr="00EB7A79" w:rsidRDefault="00BA2256">
      <w:pPr>
        <w:spacing w:after="0" w:line="480" w:lineRule="auto"/>
        <w:ind w:left="120"/>
        <w:rPr>
          <w:lang w:val="ru-RU"/>
        </w:rPr>
      </w:pPr>
      <w:r w:rsidRPr="00EB7A7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F597A" w:rsidRPr="00EB7A79" w:rsidRDefault="00BA2256">
      <w:pPr>
        <w:spacing w:after="0" w:line="480" w:lineRule="auto"/>
        <w:ind w:left="120"/>
        <w:rPr>
          <w:lang w:val="ru-RU"/>
        </w:rPr>
      </w:pPr>
      <w:r w:rsidRPr="00EB7A79">
        <w:rPr>
          <w:rFonts w:ascii="Times New Roman" w:hAnsi="Times New Roman"/>
          <w:color w:val="000000"/>
          <w:sz w:val="28"/>
          <w:lang w:val="ru-RU"/>
        </w:rPr>
        <w:t>Название сайта Электронный адрес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Совет безопасности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scrf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Министерство внутренних дел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mvd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МЧС России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emercom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Министерство здравоохранения и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соцразвития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 xml:space="preserve">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minzdrav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rf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Министерство обороны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mil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Министерство просвещения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mon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Министерство природных ресурсов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mnr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Федеральная служба железнодорожных войск РФ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fsgv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Федеральная служба России по гидрометеорологии и мониторингу окружающей среды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mecom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roshydro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pub</w:t>
      </w:r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rus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Федеральная пограничная служба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fps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Федеральный надзор России по ядерной и радиационной безопасности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gan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Русский образовательный портал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gov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Фестиваль педагогический идей «Открытый урок» (издательский дом «1 сентября»)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festival</w:t>
      </w:r>
      <w:r w:rsidRPr="00EB7A79">
        <w:rPr>
          <w:rFonts w:ascii="Times New Roman" w:hAnsi="Times New Roman"/>
          <w:color w:val="000000"/>
          <w:sz w:val="28"/>
          <w:lang w:val="ru-RU"/>
        </w:rPr>
        <w:t>.1</w:t>
      </w:r>
      <w:proofErr w:type="spellStart"/>
      <w:r>
        <w:rPr>
          <w:rFonts w:ascii="Times New Roman" w:hAnsi="Times New Roman"/>
          <w:color w:val="000000"/>
          <w:sz w:val="28"/>
        </w:rPr>
        <w:t>september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Энциклопедия безопасности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opasno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Личная безопасность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personal</w:t>
      </w:r>
      <w:r w:rsidRPr="00EB7A7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safety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redut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-7.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Образовательные ресурсы Интернета-Безопасность жизнедеятельности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alleng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«Мой компас» (безопасность ребёнка) </w:t>
      </w:r>
      <w:r>
        <w:rPr>
          <w:rFonts w:ascii="Times New Roman" w:hAnsi="Times New Roman"/>
          <w:color w:val="000000"/>
          <w:sz w:val="28"/>
        </w:rPr>
        <w:lastRenderedPageBreak/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moikompas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compas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bezopasnost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_</w:t>
      </w:r>
      <w:proofErr w:type="spellStart"/>
      <w:r>
        <w:rPr>
          <w:rFonts w:ascii="Times New Roman" w:hAnsi="Times New Roman"/>
          <w:color w:val="000000"/>
          <w:sz w:val="28"/>
        </w:rPr>
        <w:t>det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B7A79">
        <w:rPr>
          <w:rFonts w:ascii="Times New Roman" w:hAnsi="Times New Roman"/>
          <w:color w:val="000000"/>
          <w:sz w:val="28"/>
          <w:lang w:val="ru-RU"/>
        </w:rPr>
        <w:t>Эконавт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CATALOG</w:t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(электронный каталог интернет ресурсов по Охране труд</w:t>
      </w:r>
      <w:r>
        <w:rPr>
          <w:rFonts w:ascii="Times New Roman" w:hAnsi="Times New Roman"/>
          <w:color w:val="000000"/>
          <w:sz w:val="28"/>
        </w:rPr>
        <w:t>a</w:t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, Безопасности дорожного движения, Безопасности жизнедеятельности)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econavt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catalog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Портал Всероссийской олимпиады школьников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rusolymp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/</w:t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Безопасность. Образование. Человек. Информационный портал ОБЖ и БЖД: Всё о безопасности жизнедеятельности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bezopasnost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66.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Безопасность и выживание в экстремальных ситуациях </w:t>
      </w:r>
      <w:r>
        <w:rPr>
          <w:rFonts w:ascii="Times New Roman" w:hAnsi="Times New Roman"/>
          <w:color w:val="000000"/>
          <w:sz w:val="28"/>
        </w:rPr>
        <w:t>http</w:t>
      </w:r>
      <w:r w:rsidRPr="00EB7A79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hardtime</w:t>
      </w:r>
      <w:proofErr w:type="spellEnd"/>
      <w:r w:rsidRPr="00EB7A79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Электронные ресурсы: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</w:t>
      </w:r>
      <w:r>
        <w:rPr>
          <w:rFonts w:ascii="Times New Roman" w:hAnsi="Times New Roman"/>
          <w:color w:val="000000"/>
          <w:sz w:val="28"/>
        </w:rPr>
        <w:t>CD</w:t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DVD</w:t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- диски: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энциклопедия «Основы безопасности жизнедеятельности» для детей и подростков;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ПДД в картинках;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«ПДД для подростков»;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lastRenderedPageBreak/>
        <w:t xml:space="preserve"> • «Пожары и наводнения»;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«Землетрясения»;</w:t>
      </w:r>
      <w:r w:rsidRPr="00EB7A79">
        <w:rPr>
          <w:sz w:val="28"/>
          <w:lang w:val="ru-RU"/>
        </w:rPr>
        <w:br/>
      </w:r>
      <w:r w:rsidRPr="00EB7A79">
        <w:rPr>
          <w:rFonts w:ascii="Times New Roman" w:hAnsi="Times New Roman"/>
          <w:color w:val="000000"/>
          <w:sz w:val="28"/>
          <w:lang w:val="ru-RU"/>
        </w:rPr>
        <w:t xml:space="preserve"> • «Оказание первой медицинской помощи».</w:t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r w:rsidRPr="00EB7A79">
        <w:rPr>
          <w:sz w:val="28"/>
          <w:lang w:val="ru-RU"/>
        </w:rPr>
        <w:br/>
      </w:r>
      <w:bookmarkStart w:id="11" w:name="cf711ec5-5bd7-47c6-88a3-ea50f4376a30"/>
      <w:bookmarkEnd w:id="11"/>
    </w:p>
    <w:p w:rsidR="006F597A" w:rsidRPr="00EB7A79" w:rsidRDefault="006F597A">
      <w:pPr>
        <w:rPr>
          <w:lang w:val="ru-RU"/>
        </w:rPr>
        <w:sectPr w:rsidR="006F597A" w:rsidRPr="00EB7A7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:rsidR="00BA2256" w:rsidRPr="00EB7A79" w:rsidRDefault="00BA2256">
      <w:pPr>
        <w:rPr>
          <w:lang w:val="ru-RU"/>
        </w:rPr>
      </w:pPr>
    </w:p>
    <w:sectPr w:rsidR="00BA2256" w:rsidRPr="00EB7A79" w:rsidSect="006F597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E9394C"/>
    <w:multiLevelType w:val="multilevel"/>
    <w:tmpl w:val="AFFAA2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97A"/>
    <w:rsid w:val="001F0677"/>
    <w:rsid w:val="005A5845"/>
    <w:rsid w:val="006F597A"/>
    <w:rsid w:val="00BA2256"/>
    <w:rsid w:val="00D873F9"/>
    <w:rsid w:val="00EB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EB1C8"/>
  <w15:docId w15:val="{53AC8541-3A6A-4291-BE31-95B6A2247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6F597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6F59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2d60fb5a" TargetMode="External"/><Relationship Id="rId18" Type="http://schemas.openxmlformats.org/officeDocument/2006/relationships/hyperlink" Target="https://m.edsoo.ru/ca989222" TargetMode="External"/><Relationship Id="rId26" Type="http://schemas.openxmlformats.org/officeDocument/2006/relationships/hyperlink" Target="https://m.edsoo.ru/3eb0db0c" TargetMode="External"/><Relationship Id="rId39" Type="http://schemas.openxmlformats.org/officeDocument/2006/relationships/hyperlink" Target="https://m.edsoo.ru/6beae69f" TargetMode="External"/><Relationship Id="rId21" Type="http://schemas.openxmlformats.org/officeDocument/2006/relationships/hyperlink" Target="https://m.edsoo.ru/1146f112" TargetMode="External"/><Relationship Id="rId34" Type="http://schemas.openxmlformats.org/officeDocument/2006/relationships/hyperlink" Target="https://m.edsoo.ru/b12d5cd5" TargetMode="External"/><Relationship Id="rId42" Type="http://schemas.openxmlformats.org/officeDocument/2006/relationships/hyperlink" Target="https://m.edsoo.ru/d4ee0176" TargetMode="External"/><Relationship Id="rId47" Type="http://schemas.openxmlformats.org/officeDocument/2006/relationships/hyperlink" Target="https://m.edsoo.ru/c66f9d2e" TargetMode="External"/><Relationship Id="rId50" Type="http://schemas.openxmlformats.org/officeDocument/2006/relationships/hyperlink" Target="https://m.edsoo.ru/d526ac07%5D%5D" TargetMode="External"/><Relationship Id="rId55" Type="http://schemas.openxmlformats.org/officeDocument/2006/relationships/hyperlink" Target="https://m.edsoo.ru/98341000000" TargetMode="External"/><Relationship Id="rId7" Type="http://schemas.openxmlformats.org/officeDocument/2006/relationships/hyperlink" Target="https://m.edsoo.ru/8332b07b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eae0fff3" TargetMode="External"/><Relationship Id="rId29" Type="http://schemas.openxmlformats.org/officeDocument/2006/relationships/hyperlink" Target="https://m.edsoo.ru/b4cebedd" TargetMode="External"/><Relationship Id="rId11" Type="http://schemas.openxmlformats.org/officeDocument/2006/relationships/hyperlink" Target="https://m.edsoo.ru/2d60fb5a" TargetMode="External"/><Relationship Id="rId24" Type="http://schemas.openxmlformats.org/officeDocument/2006/relationships/hyperlink" Target="https://m.edsoo.ru/63b34161" TargetMode="External"/><Relationship Id="rId32" Type="http://schemas.openxmlformats.org/officeDocument/2006/relationships/hyperlink" Target="https://m.edsoo.ru/a2e1b5d5" TargetMode="External"/><Relationship Id="rId37" Type="http://schemas.openxmlformats.org/officeDocument/2006/relationships/hyperlink" Target="https://m.edsoo.ru/552ec0cd" TargetMode="External"/><Relationship Id="rId40" Type="http://schemas.openxmlformats.org/officeDocument/2006/relationships/hyperlink" Target="https://m.edsoo.ru/cf0d6e0f" TargetMode="External"/><Relationship Id="rId45" Type="http://schemas.openxmlformats.org/officeDocument/2006/relationships/hyperlink" Target="https://m.edsoo.ru/b20971f2" TargetMode="External"/><Relationship Id="rId53" Type="http://schemas.openxmlformats.org/officeDocument/2006/relationships/hyperlink" Target="https://m.edsoo.ru/39a257c1" TargetMode="External"/><Relationship Id="rId58" Type="http://schemas.openxmlformats.org/officeDocument/2006/relationships/hyperlink" Target="https://m.edsoo.ru/1e56ec00" TargetMode="External"/><Relationship Id="rId5" Type="http://schemas.openxmlformats.org/officeDocument/2006/relationships/hyperlink" Target="https://m.edsoo.ru/8332b07b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m.edsoo.ru/ee497bff" TargetMode="External"/><Relationship Id="rId14" Type="http://schemas.openxmlformats.org/officeDocument/2006/relationships/hyperlink" Target="https://m.edsoo.ru/2d60fb5a" TargetMode="External"/><Relationship Id="rId22" Type="http://schemas.openxmlformats.org/officeDocument/2006/relationships/hyperlink" Target="https://m.edsoo.ru/1146f112" TargetMode="External"/><Relationship Id="rId27" Type="http://schemas.openxmlformats.org/officeDocument/2006/relationships/hyperlink" Target="https://m.edsoo.ru/ec659795" TargetMode="External"/><Relationship Id="rId30" Type="http://schemas.openxmlformats.org/officeDocument/2006/relationships/hyperlink" Target="https://m.edsoo.ru/a196276c" TargetMode="External"/><Relationship Id="rId35" Type="http://schemas.openxmlformats.org/officeDocument/2006/relationships/hyperlink" Target="https://m.edsoo.ru/4dd59356" TargetMode="External"/><Relationship Id="rId43" Type="http://schemas.openxmlformats.org/officeDocument/2006/relationships/hyperlink" Target="https://m.edsoo.ru/e58b334d" TargetMode="External"/><Relationship Id="rId48" Type="http://schemas.openxmlformats.org/officeDocument/2006/relationships/hyperlink" Target="https://m.edsoo.ru/738187f6" TargetMode="External"/><Relationship Id="rId56" Type="http://schemas.openxmlformats.org/officeDocument/2006/relationships/hyperlink" Target="https://m.edsoo.ru/fbc7d6cc" TargetMode="External"/><Relationship Id="rId8" Type="http://schemas.openxmlformats.org/officeDocument/2006/relationships/hyperlink" Target="https://m.edsoo.ru/8332b07b" TargetMode="External"/><Relationship Id="rId51" Type="http://schemas.openxmlformats.org/officeDocument/2006/relationships/hyperlink" Target="https://m.edsoo.ru/3906b95b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2d60fb5a" TargetMode="External"/><Relationship Id="rId17" Type="http://schemas.openxmlformats.org/officeDocument/2006/relationships/hyperlink" Target="https://m.edsoo.ru/3488963" TargetMode="External"/><Relationship Id="rId25" Type="http://schemas.openxmlformats.org/officeDocument/2006/relationships/hyperlink" Target="https://m.edsoo.ru/3eb0db0c" TargetMode="External"/><Relationship Id="rId33" Type="http://schemas.openxmlformats.org/officeDocument/2006/relationships/hyperlink" Target="https://m.edsoo.ru/b12d5cd5" TargetMode="External"/><Relationship Id="rId38" Type="http://schemas.openxmlformats.org/officeDocument/2006/relationships/hyperlink" Target="https://m.edsoo.ru/12845814" TargetMode="External"/><Relationship Id="rId46" Type="http://schemas.openxmlformats.org/officeDocument/2006/relationships/hyperlink" Target="https://m.edsoo.ru/c66f9d2e" TargetMode="External"/><Relationship Id="rId59" Type="http://schemas.openxmlformats.org/officeDocument/2006/relationships/hyperlink" Target="https://m.edsoo.ru/1e56ec00" TargetMode="External"/><Relationship Id="rId20" Type="http://schemas.openxmlformats.org/officeDocument/2006/relationships/hyperlink" Target="https://m.edsoo.ru/1146f112" TargetMode="External"/><Relationship Id="rId41" Type="http://schemas.openxmlformats.org/officeDocument/2006/relationships/hyperlink" Target="https://m.edsoo.ru/a38c6e17" TargetMode="External"/><Relationship Id="rId54" Type="http://schemas.openxmlformats.org/officeDocument/2006/relationships/hyperlink" Target="https://m.edsoo.ru/9834100000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332b07b" TargetMode="External"/><Relationship Id="rId15" Type="http://schemas.openxmlformats.org/officeDocument/2006/relationships/hyperlink" Target="https://m.edsoo.ru/2d60fb5a" TargetMode="External"/><Relationship Id="rId23" Type="http://schemas.openxmlformats.org/officeDocument/2006/relationships/hyperlink" Target="https://m.edsoo.ru/63b34161" TargetMode="External"/><Relationship Id="rId28" Type="http://schemas.openxmlformats.org/officeDocument/2006/relationships/hyperlink" Target="https://m.edsoo.ru/b4cebedd" TargetMode="External"/><Relationship Id="rId36" Type="http://schemas.openxmlformats.org/officeDocument/2006/relationships/hyperlink" Target="https://m.edsoo.ru/d331f5d5" TargetMode="External"/><Relationship Id="rId49" Type="http://schemas.openxmlformats.org/officeDocument/2006/relationships/hyperlink" Target="https://m.edsoo.ru/738187f6" TargetMode="External"/><Relationship Id="rId57" Type="http://schemas.openxmlformats.org/officeDocument/2006/relationships/hyperlink" Target="https://m.edsoo.ru/fbc7d6cc" TargetMode="External"/><Relationship Id="rId10" Type="http://schemas.openxmlformats.org/officeDocument/2006/relationships/hyperlink" Target="https://m.edsoo.ru/8332b07b" TargetMode="External"/><Relationship Id="rId31" Type="http://schemas.openxmlformats.org/officeDocument/2006/relationships/hyperlink" Target="https://m.edsoo.ru/a196276c" TargetMode="External"/><Relationship Id="rId44" Type="http://schemas.openxmlformats.org/officeDocument/2006/relationships/hyperlink" Target="https://m.edsoo.ru/e58b334d" TargetMode="External"/><Relationship Id="rId52" Type="http://schemas.openxmlformats.org/officeDocument/2006/relationships/hyperlink" Target="https://m.edsoo.ru/3906b95b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8332b07b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55</Pages>
  <Words>11808</Words>
  <Characters>67311</Characters>
  <Application>Microsoft Office Word</Application>
  <DocSecurity>0</DocSecurity>
  <Lines>560</Lines>
  <Paragraphs>157</Paragraphs>
  <ScaleCrop>false</ScaleCrop>
  <Company>Reanimator Extreme Edition</Company>
  <LinksUpToDate>false</LinksUpToDate>
  <CharactersWithSpaces>78962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RePack by Diakov</cp:lastModifiedBy>
  <cp:revision>5</cp:revision>
  <dcterms:created xsi:type="dcterms:W3CDTF">2024-08-09T13:41:00Z</dcterms:created>
  <dcterms:modified xsi:type="dcterms:W3CDTF">2024-09-14T09:48:00Z</dcterms:modified>
</cp:coreProperties>
</file>